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0DF7E9FB" w:rsidR="005714F2" w:rsidRPr="0089082F" w:rsidRDefault="00E5194B" w:rsidP="005714F2">
      <w:pPr>
        <w:autoSpaceDE/>
        <w:autoSpaceDN/>
        <w:adjustRightInd/>
        <w:snapToGrid w:val="0"/>
        <w:spacing w:line="360" w:lineRule="auto"/>
        <w:jc w:val="center"/>
        <w:rPr>
          <w:b/>
          <w:bCs/>
          <w:sz w:val="28"/>
          <w:szCs w:val="28"/>
        </w:rPr>
      </w:pPr>
      <w:r>
        <w:rPr>
          <w:b/>
          <w:bCs/>
          <w:sz w:val="28"/>
          <w:szCs w:val="28"/>
        </w:rPr>
        <w:t>Назарова Н.А.</w:t>
      </w:r>
    </w:p>
    <w:p w14:paraId="1353305C" w14:textId="6D3E525A" w:rsidR="000738BB" w:rsidRDefault="007C24E5" w:rsidP="00803CDE">
      <w:pPr>
        <w:jc w:val="center"/>
        <w:rPr>
          <w:b/>
          <w:bCs/>
          <w:sz w:val="28"/>
          <w:szCs w:val="28"/>
        </w:rPr>
      </w:pPr>
      <w:bookmarkStart w:id="1" w:name="_Hlk127031299"/>
      <w:r>
        <w:rPr>
          <w:b/>
          <w:bCs/>
          <w:caps/>
          <w:color w:val="000000"/>
          <w:sz w:val="28"/>
          <w:szCs w:val="28"/>
        </w:rPr>
        <w:t>нАЛОГОВЫЙ КОМПЛАЕНС И ПЛАНИРОВАНИЕ В ОРГАНИЗАЦИИ</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5220A66D" w14:textId="7979050E" w:rsidR="00A26925" w:rsidRDefault="00A26925" w:rsidP="00A26925">
      <w:pPr>
        <w:widowControl/>
        <w:autoSpaceDE/>
        <w:autoSpaceDN/>
        <w:adjustRightInd/>
        <w:jc w:val="center"/>
        <w:rPr>
          <w:sz w:val="28"/>
          <w:szCs w:val="28"/>
        </w:rPr>
      </w:pPr>
      <w:bookmarkStart w:id="2" w:name="_GoBack"/>
      <w:r>
        <w:rPr>
          <w:sz w:val="28"/>
          <w:szCs w:val="28"/>
        </w:rPr>
        <w:t>д</w:t>
      </w:r>
      <w:r w:rsidRPr="00A26925">
        <w:rPr>
          <w:sz w:val="28"/>
          <w:szCs w:val="28"/>
        </w:rPr>
        <w:t xml:space="preserve">ля студентов, обучающихся по направлению подготовки </w:t>
      </w:r>
    </w:p>
    <w:p w14:paraId="2FB200C2" w14:textId="71D6A263" w:rsidR="00A26925" w:rsidRPr="00A26925" w:rsidRDefault="00A26925" w:rsidP="00A26925">
      <w:pPr>
        <w:widowControl/>
        <w:autoSpaceDE/>
        <w:autoSpaceDN/>
        <w:adjustRightInd/>
        <w:jc w:val="center"/>
        <w:rPr>
          <w:sz w:val="28"/>
          <w:szCs w:val="28"/>
        </w:rPr>
      </w:pPr>
      <w:r w:rsidRPr="00A26925">
        <w:rPr>
          <w:sz w:val="28"/>
          <w:szCs w:val="28"/>
        </w:rPr>
        <w:t>40.04.01«Юриспруденция»</w:t>
      </w:r>
    </w:p>
    <w:p w14:paraId="0F2C1074" w14:textId="66185231" w:rsidR="00A26925" w:rsidRPr="00A26925" w:rsidRDefault="00A26925" w:rsidP="00A26925">
      <w:pPr>
        <w:widowControl/>
        <w:autoSpaceDE/>
        <w:autoSpaceDN/>
        <w:adjustRightInd/>
        <w:jc w:val="center"/>
        <w:rPr>
          <w:sz w:val="28"/>
          <w:szCs w:val="28"/>
        </w:rPr>
      </w:pPr>
      <w:r>
        <w:rPr>
          <w:sz w:val="28"/>
          <w:szCs w:val="28"/>
        </w:rPr>
        <w:t>н</w:t>
      </w:r>
      <w:r w:rsidRPr="00A26925">
        <w:rPr>
          <w:sz w:val="28"/>
          <w:szCs w:val="28"/>
        </w:rPr>
        <w:t xml:space="preserve">аправленность программы магистратуры </w:t>
      </w:r>
    </w:p>
    <w:p w14:paraId="287FF6ED" w14:textId="77777777" w:rsidR="00A26925" w:rsidRPr="00A26925" w:rsidRDefault="00A26925" w:rsidP="00A26925">
      <w:pPr>
        <w:autoSpaceDE/>
        <w:autoSpaceDN/>
        <w:adjustRightInd/>
        <w:snapToGrid w:val="0"/>
        <w:ind w:right="22"/>
        <w:jc w:val="center"/>
        <w:rPr>
          <w:color w:val="FF0000"/>
          <w:sz w:val="24"/>
          <w:szCs w:val="24"/>
        </w:rPr>
      </w:pPr>
      <w:r w:rsidRPr="00A26925">
        <w:rPr>
          <w:sz w:val="28"/>
          <w:szCs w:val="28"/>
        </w:rPr>
        <w:t>«Юрист в финансовой сфере»</w:t>
      </w:r>
    </w:p>
    <w:bookmarkEnd w:id="2"/>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52D5743"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779797C" w14:textId="5511774D"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1A9FA3" w14:textId="77777777"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4ADA14D1"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w:t>
      </w:r>
      <w:r w:rsidR="00E53B96" w:rsidRPr="00BD2C49">
        <w:rPr>
          <w:b/>
          <w:caps/>
          <w:sz w:val="28"/>
          <w:szCs w:val="28"/>
        </w:rPr>
        <w:t>202</w:t>
      </w:r>
      <w:r w:rsidR="00265E45">
        <w:rPr>
          <w:b/>
          <w:caps/>
          <w:sz w:val="28"/>
          <w:szCs w:val="28"/>
        </w:rPr>
        <w:t>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6B36D73B" w14:textId="77777777" w:rsidR="00402DA2" w:rsidRDefault="00402DA2" w:rsidP="005714F2">
      <w:pPr>
        <w:widowControl/>
        <w:autoSpaceDE/>
        <w:autoSpaceDN/>
        <w:adjustRightInd/>
        <w:jc w:val="center"/>
        <w:rPr>
          <w:rFonts w:eastAsia="Calibri"/>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939"/>
        <w:gridCol w:w="281"/>
      </w:tblGrid>
      <w:tr w:rsidR="00265E45" w:rsidRPr="0089082F" w14:paraId="5A058A75" w14:textId="77777777" w:rsidTr="00265E45">
        <w:trPr>
          <w:trHeight w:val="1559"/>
        </w:trPr>
        <w:tc>
          <w:tcPr>
            <w:tcW w:w="4736" w:type="dxa"/>
            <w:shd w:val="clear" w:color="auto" w:fill="auto"/>
          </w:tcPr>
          <w:p w14:paraId="7F89F0BD" w14:textId="77777777" w:rsidR="00265E45" w:rsidRPr="00AF6B55" w:rsidRDefault="00265E45" w:rsidP="00265E45">
            <w:pPr>
              <w:pStyle w:val="af5"/>
              <w:rPr>
                <w:sz w:val="28"/>
                <w:szCs w:val="28"/>
              </w:rPr>
            </w:pPr>
            <w:r w:rsidRPr="00AF6B55">
              <w:rPr>
                <w:sz w:val="28"/>
                <w:szCs w:val="28"/>
              </w:rPr>
              <w:t>СОГЛАСОВАНО</w:t>
            </w:r>
          </w:p>
          <w:p w14:paraId="69E58BA0" w14:textId="77777777" w:rsidR="00265E45" w:rsidRPr="00AF6B55" w:rsidRDefault="00265E45" w:rsidP="00265E45">
            <w:pPr>
              <w:pStyle w:val="af5"/>
              <w:rPr>
                <w:sz w:val="28"/>
                <w:szCs w:val="28"/>
              </w:rPr>
            </w:pPr>
            <w:r w:rsidRPr="00AF6B55">
              <w:rPr>
                <w:sz w:val="28"/>
                <w:szCs w:val="28"/>
              </w:rPr>
              <w:t>Некоммерческое партнерство</w:t>
            </w:r>
          </w:p>
          <w:p w14:paraId="262A7AD4" w14:textId="77777777" w:rsidR="00265E45" w:rsidRPr="00AF6B55" w:rsidRDefault="00265E45" w:rsidP="00265E45">
            <w:pPr>
              <w:pStyle w:val="af5"/>
              <w:rPr>
                <w:sz w:val="28"/>
                <w:szCs w:val="28"/>
              </w:rPr>
            </w:pPr>
            <w:r w:rsidRPr="00AF6B55">
              <w:rPr>
                <w:sz w:val="28"/>
                <w:szCs w:val="28"/>
              </w:rPr>
              <w:t xml:space="preserve">«Институт профессиональных </w:t>
            </w:r>
          </w:p>
          <w:p w14:paraId="46B6DA9A" w14:textId="77777777" w:rsidR="00265E45" w:rsidRPr="00AF6B55" w:rsidRDefault="00265E45" w:rsidP="00265E45">
            <w:pPr>
              <w:pStyle w:val="af5"/>
              <w:rPr>
                <w:sz w:val="28"/>
                <w:szCs w:val="28"/>
              </w:rPr>
            </w:pPr>
            <w:r w:rsidRPr="00AF6B55">
              <w:rPr>
                <w:sz w:val="28"/>
                <w:szCs w:val="28"/>
              </w:rPr>
              <w:t>бухгалтеров и аудиторов России»</w:t>
            </w:r>
          </w:p>
          <w:p w14:paraId="6FED19A3" w14:textId="77777777" w:rsidR="00265E45" w:rsidRPr="00AF6B55" w:rsidRDefault="00265E45" w:rsidP="00265E45">
            <w:pPr>
              <w:pStyle w:val="af5"/>
              <w:rPr>
                <w:sz w:val="28"/>
                <w:szCs w:val="28"/>
              </w:rPr>
            </w:pPr>
            <w:r w:rsidRPr="00AF6B55">
              <w:rPr>
                <w:sz w:val="28"/>
                <w:szCs w:val="28"/>
              </w:rPr>
              <w:t>Заместитель директора</w:t>
            </w:r>
          </w:p>
          <w:p w14:paraId="75FD7E4B" w14:textId="03BBF7E3" w:rsidR="00265E45" w:rsidRPr="00AF6B55" w:rsidRDefault="00265E45" w:rsidP="00265E45">
            <w:pPr>
              <w:pStyle w:val="af5"/>
              <w:rPr>
                <w:sz w:val="28"/>
                <w:szCs w:val="28"/>
              </w:rPr>
            </w:pPr>
            <w:r w:rsidRPr="00AF6B55">
              <w:rPr>
                <w:sz w:val="28"/>
                <w:szCs w:val="28"/>
              </w:rPr>
              <w:t xml:space="preserve">Д.В. </w:t>
            </w:r>
            <w:proofErr w:type="spellStart"/>
            <w:r w:rsidRPr="00AF6B55">
              <w:rPr>
                <w:sz w:val="28"/>
                <w:szCs w:val="28"/>
              </w:rPr>
              <w:t>Лозицкий</w:t>
            </w:r>
            <w:proofErr w:type="spellEnd"/>
          </w:p>
          <w:p w14:paraId="18E2FBA9" w14:textId="5732BB0F" w:rsidR="00265E45" w:rsidRPr="00AF6B55" w:rsidRDefault="00265E45" w:rsidP="00265E45">
            <w:pPr>
              <w:pStyle w:val="af5"/>
              <w:rPr>
                <w:sz w:val="28"/>
                <w:szCs w:val="28"/>
              </w:rPr>
            </w:pPr>
            <w:r w:rsidRPr="00AF6B55">
              <w:rPr>
                <w:sz w:val="28"/>
                <w:szCs w:val="28"/>
              </w:rPr>
              <w:t>«</w:t>
            </w:r>
            <w:r w:rsidR="009223BC">
              <w:rPr>
                <w:sz w:val="28"/>
                <w:szCs w:val="28"/>
              </w:rPr>
              <w:t>23</w:t>
            </w:r>
            <w:r w:rsidRPr="00AF6B55">
              <w:rPr>
                <w:sz w:val="28"/>
                <w:szCs w:val="28"/>
              </w:rPr>
              <w:t xml:space="preserve">» </w:t>
            </w:r>
            <w:r w:rsidR="009223BC">
              <w:rPr>
                <w:sz w:val="28"/>
                <w:szCs w:val="28"/>
              </w:rPr>
              <w:t>марта</w:t>
            </w:r>
            <w:r w:rsidRPr="00AF6B55">
              <w:rPr>
                <w:sz w:val="28"/>
                <w:szCs w:val="28"/>
              </w:rPr>
              <w:t xml:space="preserve"> 2023 г.</w:t>
            </w:r>
          </w:p>
          <w:p w14:paraId="7041BEEF" w14:textId="56DD31F9" w:rsidR="00265E45" w:rsidRPr="0089082F" w:rsidRDefault="00265E45" w:rsidP="00265E45">
            <w:pPr>
              <w:tabs>
                <w:tab w:val="left" w:pos="645"/>
                <w:tab w:val="left" w:pos="5954"/>
              </w:tabs>
              <w:autoSpaceDE/>
              <w:autoSpaceDN/>
              <w:adjustRightInd/>
              <w:snapToGrid w:val="0"/>
              <w:spacing w:line="276" w:lineRule="auto"/>
              <w:rPr>
                <w:rFonts w:eastAsia="Calibri"/>
                <w:sz w:val="28"/>
                <w:szCs w:val="28"/>
              </w:rPr>
            </w:pPr>
            <w:r w:rsidRPr="00AF6B55">
              <w:rPr>
                <w:color w:val="000000"/>
                <w:sz w:val="28"/>
                <w:szCs w:val="28"/>
              </w:rPr>
              <w:tab/>
            </w:r>
          </w:p>
        </w:tc>
        <w:tc>
          <w:tcPr>
            <w:tcW w:w="4728" w:type="dxa"/>
            <w:gridSpan w:val="3"/>
            <w:shd w:val="clear" w:color="auto" w:fill="auto"/>
          </w:tcPr>
          <w:p w14:paraId="005CF9A7" w14:textId="77777777" w:rsidR="00265E45" w:rsidRPr="00AF6B55" w:rsidRDefault="00265E45" w:rsidP="00265E45">
            <w:pPr>
              <w:pStyle w:val="af5"/>
              <w:ind w:left="796"/>
              <w:rPr>
                <w:color w:val="000000"/>
                <w:sz w:val="28"/>
                <w:szCs w:val="28"/>
              </w:rPr>
            </w:pPr>
            <w:r w:rsidRPr="00AF6B55">
              <w:rPr>
                <w:color w:val="000000"/>
                <w:sz w:val="28"/>
                <w:szCs w:val="28"/>
              </w:rPr>
              <w:t>УТВЕРЖДАЮ</w:t>
            </w:r>
          </w:p>
          <w:p w14:paraId="09E2367E" w14:textId="77777777" w:rsidR="00265E45" w:rsidRPr="00AF6B55" w:rsidRDefault="00265E45" w:rsidP="00265E45">
            <w:pPr>
              <w:pStyle w:val="af5"/>
              <w:ind w:left="796"/>
              <w:rPr>
                <w:sz w:val="28"/>
                <w:szCs w:val="28"/>
              </w:rPr>
            </w:pPr>
            <w:r w:rsidRPr="00AF6B55">
              <w:rPr>
                <w:sz w:val="28"/>
                <w:szCs w:val="28"/>
              </w:rPr>
              <w:t>Проректор по учебной и</w:t>
            </w:r>
          </w:p>
          <w:p w14:paraId="46512371" w14:textId="77777777" w:rsidR="00265E45" w:rsidRPr="00AF6B55" w:rsidRDefault="00265E45" w:rsidP="00265E45">
            <w:pPr>
              <w:pStyle w:val="af5"/>
              <w:ind w:left="796"/>
              <w:rPr>
                <w:sz w:val="28"/>
                <w:szCs w:val="28"/>
              </w:rPr>
            </w:pPr>
            <w:r w:rsidRPr="00AF6B55">
              <w:rPr>
                <w:sz w:val="28"/>
                <w:szCs w:val="28"/>
              </w:rPr>
              <w:t>методической работе</w:t>
            </w:r>
          </w:p>
          <w:p w14:paraId="31C97996" w14:textId="77777777" w:rsidR="00265E45" w:rsidRPr="00AF6B55" w:rsidRDefault="00265E45" w:rsidP="00265E45">
            <w:pPr>
              <w:pStyle w:val="af5"/>
              <w:ind w:left="796"/>
              <w:rPr>
                <w:sz w:val="28"/>
                <w:szCs w:val="28"/>
              </w:rPr>
            </w:pPr>
          </w:p>
          <w:p w14:paraId="194A4E5B" w14:textId="77777777" w:rsidR="00265E45" w:rsidRPr="00AF6B55" w:rsidRDefault="00265E45" w:rsidP="00265E45">
            <w:pPr>
              <w:pStyle w:val="af5"/>
              <w:ind w:left="796"/>
              <w:rPr>
                <w:sz w:val="28"/>
                <w:szCs w:val="28"/>
              </w:rPr>
            </w:pPr>
          </w:p>
          <w:p w14:paraId="52ACAAE3" w14:textId="5E8AA916" w:rsidR="00265E45" w:rsidRPr="00AF6B55" w:rsidRDefault="009223BC" w:rsidP="009223BC">
            <w:pPr>
              <w:pStyle w:val="af5"/>
              <w:rPr>
                <w:sz w:val="28"/>
                <w:szCs w:val="28"/>
              </w:rPr>
            </w:pPr>
            <w:r>
              <w:rPr>
                <w:sz w:val="28"/>
                <w:szCs w:val="28"/>
              </w:rPr>
              <w:t xml:space="preserve">        </w:t>
            </w:r>
            <w:r w:rsidR="00265E45" w:rsidRPr="00A26925">
              <w:rPr>
                <w:sz w:val="28"/>
                <w:szCs w:val="28"/>
              </w:rPr>
              <w:t xml:space="preserve"> </w:t>
            </w:r>
            <w:r w:rsidR="00265E45">
              <w:rPr>
                <w:sz w:val="28"/>
                <w:szCs w:val="28"/>
              </w:rPr>
              <w:t xml:space="preserve">  </w:t>
            </w:r>
            <w:r w:rsidR="00265E45" w:rsidRPr="00A26925">
              <w:rPr>
                <w:sz w:val="28"/>
                <w:szCs w:val="28"/>
              </w:rPr>
              <w:t xml:space="preserve"> </w:t>
            </w:r>
            <w:r w:rsidR="00265E45" w:rsidRPr="00AF6B55">
              <w:rPr>
                <w:sz w:val="28"/>
                <w:szCs w:val="28"/>
              </w:rPr>
              <w:t>Е.А. Каменева</w:t>
            </w:r>
          </w:p>
          <w:p w14:paraId="48CC2072" w14:textId="5E97CFD2" w:rsidR="00265E45" w:rsidRPr="0089082F" w:rsidRDefault="00265E45" w:rsidP="009223BC">
            <w:pPr>
              <w:tabs>
                <w:tab w:val="left" w:pos="712"/>
                <w:tab w:val="left" w:pos="5387"/>
              </w:tabs>
              <w:autoSpaceDE/>
              <w:autoSpaceDN/>
              <w:adjustRightInd/>
              <w:snapToGrid w:val="0"/>
              <w:spacing w:line="360" w:lineRule="auto"/>
              <w:ind w:left="796" w:right="1"/>
              <w:rPr>
                <w:rFonts w:eastAsia="Calibri"/>
                <w:sz w:val="28"/>
                <w:szCs w:val="28"/>
              </w:rPr>
            </w:pPr>
            <w:r>
              <w:rPr>
                <w:sz w:val="28"/>
                <w:szCs w:val="28"/>
              </w:rPr>
              <w:t xml:space="preserve"> «</w:t>
            </w:r>
            <w:r w:rsidR="009223BC">
              <w:rPr>
                <w:sz w:val="28"/>
                <w:szCs w:val="28"/>
              </w:rPr>
              <w:t>28</w:t>
            </w:r>
            <w:r>
              <w:rPr>
                <w:sz w:val="28"/>
                <w:szCs w:val="28"/>
              </w:rPr>
              <w:t xml:space="preserve">» </w:t>
            </w:r>
            <w:r w:rsidR="009223BC">
              <w:rPr>
                <w:sz w:val="28"/>
                <w:szCs w:val="28"/>
              </w:rPr>
              <w:t>марта</w:t>
            </w:r>
            <w:r w:rsidRPr="00AF6B55">
              <w:rPr>
                <w:sz w:val="28"/>
                <w:szCs w:val="28"/>
              </w:rPr>
              <w:t xml:space="preserve"> 2023 г.</w:t>
            </w:r>
          </w:p>
        </w:tc>
      </w:tr>
      <w:tr w:rsidR="005714F2" w:rsidRPr="00D32904" w14:paraId="0A7BC0FE" w14:textId="77777777" w:rsidTr="00981EBC">
        <w:trPr>
          <w:gridAfter w:val="1"/>
          <w:wAfter w:w="281" w:type="dxa"/>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tcPr>
          <w:p w14:paraId="51C8413E" w14:textId="7F79C120" w:rsidR="005714F2" w:rsidRPr="00D32904" w:rsidRDefault="005714F2" w:rsidP="00981EBC">
            <w:pPr>
              <w:autoSpaceDE/>
              <w:autoSpaceDN/>
              <w:adjustRightInd/>
              <w:snapToGrid w:val="0"/>
              <w:rPr>
                <w:caps/>
                <w:sz w:val="28"/>
                <w:szCs w:val="28"/>
              </w:rPr>
            </w:pPr>
          </w:p>
        </w:tc>
      </w:tr>
    </w:tbl>
    <w:p w14:paraId="4850E242" w14:textId="77777777" w:rsidR="004C4AA8" w:rsidRDefault="004C4AA8" w:rsidP="004C4AA8">
      <w:pPr>
        <w:autoSpaceDE/>
        <w:autoSpaceDN/>
        <w:adjustRightInd/>
        <w:snapToGrid w:val="0"/>
        <w:spacing w:line="360" w:lineRule="auto"/>
        <w:jc w:val="center"/>
        <w:rPr>
          <w:b/>
          <w:bCs/>
          <w:sz w:val="28"/>
          <w:szCs w:val="28"/>
        </w:rPr>
      </w:pPr>
      <w:r>
        <w:rPr>
          <w:b/>
          <w:bCs/>
          <w:sz w:val="28"/>
          <w:szCs w:val="28"/>
        </w:rPr>
        <w:t>Назарова Н.А.</w:t>
      </w:r>
    </w:p>
    <w:p w14:paraId="5BDF984B" w14:textId="77777777" w:rsidR="007C24E5" w:rsidRPr="0089082F" w:rsidRDefault="007C24E5" w:rsidP="004C4AA8">
      <w:pPr>
        <w:autoSpaceDE/>
        <w:autoSpaceDN/>
        <w:adjustRightInd/>
        <w:snapToGrid w:val="0"/>
        <w:spacing w:line="360" w:lineRule="auto"/>
        <w:jc w:val="center"/>
        <w:rPr>
          <w:b/>
          <w:bCs/>
          <w:sz w:val="28"/>
          <w:szCs w:val="28"/>
        </w:rPr>
      </w:pPr>
    </w:p>
    <w:p w14:paraId="3DE5C158" w14:textId="687F8C25" w:rsidR="004C4AA8" w:rsidRPr="00803CDE" w:rsidRDefault="007C24E5" w:rsidP="004C4AA8">
      <w:pPr>
        <w:jc w:val="center"/>
        <w:rPr>
          <w:b/>
          <w:bCs/>
          <w:sz w:val="28"/>
          <w:szCs w:val="28"/>
        </w:rPr>
      </w:pPr>
      <w:r>
        <w:rPr>
          <w:b/>
          <w:bCs/>
          <w:caps/>
          <w:color w:val="000000"/>
          <w:sz w:val="28"/>
          <w:szCs w:val="28"/>
        </w:rPr>
        <w:t>нАЛОГОВЫЙ КОМПЛАЕНС И ПЛАНИРОВАНИЕ В ОРГАНИЗАЦИИ</w:t>
      </w:r>
    </w:p>
    <w:p w14:paraId="323732A6" w14:textId="77777777" w:rsidR="004C4AA8" w:rsidRPr="0089082F" w:rsidRDefault="004C4AA8" w:rsidP="004C4AA8">
      <w:pPr>
        <w:autoSpaceDE/>
        <w:autoSpaceDN/>
        <w:adjustRightInd/>
        <w:snapToGrid w:val="0"/>
        <w:jc w:val="center"/>
        <w:rPr>
          <w:color w:val="00FF00"/>
          <w:sz w:val="28"/>
          <w:szCs w:val="28"/>
        </w:rPr>
      </w:pPr>
    </w:p>
    <w:p w14:paraId="167F83E6" w14:textId="77777777" w:rsidR="00265E45" w:rsidRPr="0089082F" w:rsidRDefault="00265E45" w:rsidP="00265E4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34F3D450" w14:textId="77777777" w:rsidR="00265E45" w:rsidRPr="0089082F" w:rsidRDefault="00265E45" w:rsidP="00265E4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7041AA5A" w14:textId="77777777" w:rsidR="00A26925" w:rsidRDefault="00A26925" w:rsidP="00A26925">
      <w:pPr>
        <w:widowControl/>
        <w:autoSpaceDE/>
        <w:autoSpaceDN/>
        <w:adjustRightInd/>
        <w:jc w:val="center"/>
        <w:rPr>
          <w:sz w:val="28"/>
          <w:szCs w:val="28"/>
        </w:rPr>
      </w:pPr>
      <w:r w:rsidRPr="00A26925">
        <w:rPr>
          <w:sz w:val="28"/>
          <w:szCs w:val="28"/>
        </w:rPr>
        <w:t xml:space="preserve">Для студентов, обучающихся по направлению подготовки </w:t>
      </w:r>
    </w:p>
    <w:p w14:paraId="22311F5B" w14:textId="77777777" w:rsidR="00A26925" w:rsidRPr="00A26925" w:rsidRDefault="00A26925" w:rsidP="00A26925">
      <w:pPr>
        <w:widowControl/>
        <w:autoSpaceDE/>
        <w:autoSpaceDN/>
        <w:adjustRightInd/>
        <w:jc w:val="center"/>
        <w:rPr>
          <w:sz w:val="28"/>
          <w:szCs w:val="28"/>
        </w:rPr>
      </w:pPr>
      <w:r w:rsidRPr="00A26925">
        <w:rPr>
          <w:sz w:val="28"/>
          <w:szCs w:val="28"/>
        </w:rPr>
        <w:t>40.04.01«Юриспруденция»</w:t>
      </w:r>
    </w:p>
    <w:p w14:paraId="518CA5D2" w14:textId="1654F2B4" w:rsidR="00A26925" w:rsidRPr="00A26925" w:rsidRDefault="00A26925" w:rsidP="00A26925">
      <w:pPr>
        <w:widowControl/>
        <w:autoSpaceDE/>
        <w:autoSpaceDN/>
        <w:adjustRightInd/>
        <w:jc w:val="center"/>
        <w:rPr>
          <w:sz w:val="28"/>
          <w:szCs w:val="28"/>
        </w:rPr>
      </w:pPr>
      <w:r>
        <w:rPr>
          <w:sz w:val="28"/>
          <w:szCs w:val="28"/>
        </w:rPr>
        <w:t>н</w:t>
      </w:r>
      <w:r w:rsidRPr="00A26925">
        <w:rPr>
          <w:sz w:val="28"/>
          <w:szCs w:val="28"/>
        </w:rPr>
        <w:t xml:space="preserve">аправленность программы магистратуры </w:t>
      </w:r>
    </w:p>
    <w:p w14:paraId="1BC2593C" w14:textId="77777777" w:rsidR="00A26925" w:rsidRPr="00A26925" w:rsidRDefault="00A26925" w:rsidP="00A26925">
      <w:pPr>
        <w:autoSpaceDE/>
        <w:autoSpaceDN/>
        <w:adjustRightInd/>
        <w:snapToGrid w:val="0"/>
        <w:ind w:right="22"/>
        <w:jc w:val="center"/>
        <w:rPr>
          <w:color w:val="FF0000"/>
          <w:sz w:val="24"/>
          <w:szCs w:val="24"/>
        </w:rPr>
      </w:pPr>
      <w:r w:rsidRPr="00A26925">
        <w:rPr>
          <w:sz w:val="28"/>
          <w:szCs w:val="28"/>
        </w:rPr>
        <w:t>«Юрист в финансовой сфере»</w:t>
      </w:r>
    </w:p>
    <w:p w14:paraId="6336A0B6" w14:textId="44C92DEB" w:rsidR="00265E45" w:rsidRDefault="00265E45" w:rsidP="00265E45">
      <w:pPr>
        <w:autoSpaceDE/>
        <w:autoSpaceDN/>
        <w:adjustRightInd/>
        <w:snapToGrid w:val="0"/>
        <w:ind w:right="22"/>
        <w:rPr>
          <w:sz w:val="24"/>
          <w:szCs w:val="24"/>
        </w:rPr>
      </w:pPr>
    </w:p>
    <w:p w14:paraId="74F35E12" w14:textId="574FEBAA" w:rsidR="00A26925" w:rsidRDefault="00A26925" w:rsidP="00265E45">
      <w:pPr>
        <w:autoSpaceDE/>
        <w:autoSpaceDN/>
        <w:adjustRightInd/>
        <w:snapToGrid w:val="0"/>
        <w:ind w:right="22"/>
        <w:rPr>
          <w:sz w:val="24"/>
          <w:szCs w:val="24"/>
        </w:rPr>
      </w:pPr>
    </w:p>
    <w:p w14:paraId="3010B7B1" w14:textId="725BDA52" w:rsidR="00A26925" w:rsidRDefault="00A26925" w:rsidP="00265E45">
      <w:pPr>
        <w:autoSpaceDE/>
        <w:autoSpaceDN/>
        <w:adjustRightInd/>
        <w:snapToGrid w:val="0"/>
        <w:ind w:right="22"/>
        <w:rPr>
          <w:sz w:val="24"/>
          <w:szCs w:val="24"/>
        </w:rPr>
      </w:pPr>
    </w:p>
    <w:p w14:paraId="48D36391" w14:textId="77777777" w:rsidR="00A26925" w:rsidRDefault="00A26925" w:rsidP="00265E45">
      <w:pPr>
        <w:autoSpaceDE/>
        <w:autoSpaceDN/>
        <w:adjustRightInd/>
        <w:snapToGrid w:val="0"/>
        <w:ind w:right="22"/>
        <w:rPr>
          <w:sz w:val="24"/>
          <w:szCs w:val="24"/>
        </w:rPr>
      </w:pPr>
    </w:p>
    <w:p w14:paraId="41C0614D" w14:textId="77777777" w:rsidR="00265E45" w:rsidRDefault="00265E45" w:rsidP="00265E45">
      <w:pPr>
        <w:autoSpaceDE/>
        <w:autoSpaceDN/>
        <w:adjustRightInd/>
        <w:snapToGrid w:val="0"/>
        <w:ind w:right="22"/>
        <w:jc w:val="center"/>
        <w:rPr>
          <w:sz w:val="24"/>
          <w:szCs w:val="24"/>
        </w:rPr>
      </w:pPr>
    </w:p>
    <w:p w14:paraId="657B4576" w14:textId="77777777" w:rsidR="002D0737" w:rsidRDefault="002D0737" w:rsidP="00981EBC">
      <w:pPr>
        <w:suppressAutoHyphens/>
        <w:ind w:left="-709"/>
        <w:jc w:val="center"/>
        <w:rPr>
          <w:i/>
          <w:sz w:val="24"/>
          <w:szCs w:val="24"/>
        </w:rPr>
      </w:pPr>
    </w:p>
    <w:p w14:paraId="0D0A4423" w14:textId="77777777" w:rsidR="00265E45" w:rsidRPr="00943D7E" w:rsidRDefault="00265E45" w:rsidP="00265E45">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5DE4BC4B" w14:textId="77777777" w:rsidR="00265E45" w:rsidRPr="00943D7E" w:rsidRDefault="00265E45" w:rsidP="00265E45">
      <w:pPr>
        <w:suppressAutoHyphens/>
        <w:jc w:val="center"/>
        <w:rPr>
          <w:i/>
          <w:sz w:val="24"/>
          <w:szCs w:val="24"/>
        </w:rPr>
      </w:pPr>
      <w:r w:rsidRPr="00943D7E">
        <w:rPr>
          <w:i/>
          <w:sz w:val="24"/>
          <w:szCs w:val="24"/>
        </w:rPr>
        <w:t>протокол № 07 от 21 марта 2023 г.</w:t>
      </w:r>
    </w:p>
    <w:p w14:paraId="2B187153" w14:textId="77777777" w:rsidR="00265E45" w:rsidRPr="00943D7E" w:rsidRDefault="00265E45" w:rsidP="00265E45">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63C03C17" w14:textId="77777777" w:rsidR="00265E45" w:rsidRPr="00943D7E" w:rsidRDefault="00265E45" w:rsidP="00265E45">
      <w:pPr>
        <w:shd w:val="clear" w:color="auto" w:fill="FFFFFF"/>
        <w:snapToGrid w:val="0"/>
        <w:jc w:val="center"/>
        <w:rPr>
          <w:i/>
          <w:sz w:val="24"/>
          <w:szCs w:val="24"/>
        </w:rPr>
      </w:pPr>
      <w:r w:rsidRPr="00943D7E">
        <w:rPr>
          <w:i/>
          <w:sz w:val="24"/>
          <w:szCs w:val="24"/>
        </w:rPr>
        <w:t>протокол № 28 от 21 марта 2023 г.</w:t>
      </w:r>
    </w:p>
    <w:p w14:paraId="3EA9DA55" w14:textId="390573BE" w:rsidR="00364671" w:rsidRDefault="00364671" w:rsidP="005714F2">
      <w:pPr>
        <w:autoSpaceDE/>
        <w:autoSpaceDN/>
        <w:adjustRightInd/>
        <w:snapToGrid w:val="0"/>
        <w:jc w:val="center"/>
        <w:rPr>
          <w:b/>
          <w:sz w:val="28"/>
          <w:szCs w:val="28"/>
        </w:rPr>
      </w:pPr>
    </w:p>
    <w:p w14:paraId="21360AF4" w14:textId="77777777" w:rsidR="00265E45" w:rsidRDefault="00265E45" w:rsidP="005714F2">
      <w:pPr>
        <w:autoSpaceDE/>
        <w:autoSpaceDN/>
        <w:adjustRightInd/>
        <w:snapToGrid w:val="0"/>
        <w:jc w:val="center"/>
        <w:rPr>
          <w:b/>
          <w:sz w:val="28"/>
          <w:szCs w:val="28"/>
        </w:rPr>
      </w:pPr>
    </w:p>
    <w:p w14:paraId="4DDE5D6E" w14:textId="25B9EE12"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w:t>
      </w:r>
      <w:r w:rsidR="00E53B96" w:rsidRPr="00BD2C49">
        <w:rPr>
          <w:b/>
          <w:caps/>
          <w:sz w:val="28"/>
          <w:szCs w:val="28"/>
        </w:rPr>
        <w:t>202</w:t>
      </w:r>
      <w:r w:rsidR="00265E45">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3A525586" w14:textId="7F568943" w:rsidR="00CC452F" w:rsidRPr="00CC452F" w:rsidRDefault="00CC452F" w:rsidP="00CC452F">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D9F363"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3A4FDA">
          <w:rPr>
            <w:noProof/>
            <w:webHidden/>
          </w:rPr>
          <w:t>3</w:t>
        </w:r>
      </w:hyperlink>
    </w:p>
    <w:p w14:paraId="547299C9" w14:textId="1BBCCD6C" w:rsidR="00CC452F" w:rsidRPr="00515F24" w:rsidRDefault="00FC6D95"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3A4FDA">
          <w:rPr>
            <w:noProof/>
            <w:webHidden/>
          </w:rPr>
          <w:t>3</w:t>
        </w:r>
      </w:hyperlink>
    </w:p>
    <w:p w14:paraId="4B82961A" w14:textId="77777777" w:rsidR="00CC452F" w:rsidRPr="00515F24" w:rsidRDefault="00FC6D95"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FC6D95"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04ABC25F" w:rsidR="00CC452F" w:rsidRPr="00515F24" w:rsidRDefault="00FC6D95"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3A4FDA">
          <w:rPr>
            <w:noProof/>
            <w:webHidden/>
          </w:rPr>
          <w:t>6</w:t>
        </w:r>
      </w:hyperlink>
    </w:p>
    <w:p w14:paraId="75AC5746" w14:textId="008DF61A" w:rsidR="00CC452F" w:rsidRPr="00515F24" w:rsidRDefault="00FC6D95"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3A4FDA">
          <w:rPr>
            <w:noProof/>
            <w:webHidden/>
          </w:rPr>
          <w:t>15</w:t>
        </w:r>
      </w:hyperlink>
    </w:p>
    <w:p w14:paraId="6F9D0DC4" w14:textId="0F522826" w:rsidR="00CC452F" w:rsidRPr="00515F24" w:rsidRDefault="00FC6D95"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3A4FDA">
          <w:rPr>
            <w:noProof/>
            <w:webHidden/>
          </w:rPr>
          <w:t>22</w:t>
        </w:r>
      </w:hyperlink>
    </w:p>
    <w:p w14:paraId="7726036C" w14:textId="6C12FD35" w:rsidR="00CC452F" w:rsidRPr="00515F24" w:rsidRDefault="00FC6D95"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3A4FDA">
          <w:rPr>
            <w:noProof/>
            <w:webHidden/>
          </w:rPr>
          <w:t>29</w:t>
        </w:r>
      </w:hyperlink>
    </w:p>
    <w:p w14:paraId="085E43BE" w14:textId="7714F22E" w:rsidR="00CC452F" w:rsidRPr="00515F24" w:rsidRDefault="00FC6D95"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3A4FDA">
          <w:rPr>
            <w:noProof/>
            <w:webHidden/>
          </w:rPr>
          <w:t>30</w:t>
        </w:r>
      </w:hyperlink>
    </w:p>
    <w:p w14:paraId="23598D18" w14:textId="5A9B746F" w:rsidR="00CC452F" w:rsidRPr="00515F24" w:rsidRDefault="00FC6D95"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3A4FDA">
          <w:rPr>
            <w:noProof/>
            <w:webHidden/>
          </w:rPr>
          <w:t>30</w:t>
        </w:r>
      </w:hyperlink>
    </w:p>
    <w:p w14:paraId="3D86869E" w14:textId="4B71A1A2" w:rsidR="00CC452F" w:rsidRPr="00515F24" w:rsidRDefault="00FC6D95"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3A4FDA">
          <w:rPr>
            <w:noProof/>
            <w:webHidden/>
          </w:rPr>
          <w:t>31</w:t>
        </w:r>
      </w:hyperlink>
    </w:p>
    <w:p w14:paraId="6CE73E60" w14:textId="52546345" w:rsidR="00CC452F" w:rsidRPr="00515F24" w:rsidRDefault="00FC6D95"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3A4FDA">
          <w:rPr>
            <w:noProof/>
            <w:webHidden/>
          </w:rPr>
          <w:t>31</w:t>
        </w:r>
      </w:hyperlink>
    </w:p>
    <w:p w14:paraId="7E50E70D" w14:textId="291C0F61" w:rsidR="00CC452F" w:rsidRDefault="00CC452F" w:rsidP="00CC452F">
      <w:pPr>
        <w:tabs>
          <w:tab w:val="right" w:leader="dot" w:pos="9070"/>
        </w:tabs>
        <w:spacing w:line="360" w:lineRule="auto"/>
        <w:jc w:val="both"/>
        <w:rPr>
          <w:b/>
          <w:bCs/>
          <w:noProof/>
          <w:sz w:val="28"/>
          <w:szCs w:val="28"/>
        </w:rPr>
      </w:pPr>
      <w:r w:rsidRPr="00515F24">
        <w:rPr>
          <w:b/>
          <w:bCs/>
          <w:noProof/>
          <w:sz w:val="28"/>
          <w:szCs w:val="28"/>
        </w:rPr>
        <w:fldChar w:fldCharType="end"/>
      </w:r>
    </w:p>
    <w:p w14:paraId="3486D6E7" w14:textId="77777777" w:rsidR="00265E45" w:rsidRDefault="00265E45" w:rsidP="00CC452F">
      <w:pPr>
        <w:tabs>
          <w:tab w:val="right" w:leader="dot" w:pos="9070"/>
        </w:tabs>
        <w:spacing w:line="360" w:lineRule="auto"/>
        <w:jc w:val="both"/>
        <w:rPr>
          <w:noProof/>
        </w:rPr>
      </w:pPr>
    </w:p>
    <w:p w14:paraId="78CFF387" w14:textId="5A3DC01C" w:rsidR="00E2136F" w:rsidRPr="007C24E5" w:rsidRDefault="00CC452F" w:rsidP="007C24E5">
      <w:pPr>
        <w:keepNext/>
        <w:rPr>
          <w:b/>
          <w:bCs/>
          <w:sz w:val="28"/>
          <w:szCs w:val="28"/>
        </w:rPr>
      </w:pPr>
      <w:r w:rsidRPr="00515F24">
        <w:rPr>
          <w:b/>
          <w:bCs/>
          <w:sz w:val="28"/>
          <w:szCs w:val="28"/>
        </w:rPr>
        <w:lastRenderedPageBreak/>
        <w:fldChar w:fldCharType="end"/>
      </w:r>
    </w:p>
    <w:p w14:paraId="58609DF2" w14:textId="098E35B1"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7C24E5">
        <w:rPr>
          <w:sz w:val="28"/>
          <w:szCs w:val="28"/>
        </w:rPr>
        <w:t>Налоговый комплаенс и планирование в организации.</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74CF4DA" w14:textId="78DE6BC3" w:rsidR="004C4AA8" w:rsidRDefault="004C4AA8" w:rsidP="004C4AA8">
      <w:pPr>
        <w:tabs>
          <w:tab w:val="left" w:pos="540"/>
        </w:tabs>
        <w:contextualSpacing/>
        <w:jc w:val="both"/>
        <w:rPr>
          <w:bCs/>
          <w:sz w:val="28"/>
          <w:szCs w:val="28"/>
        </w:rPr>
      </w:pPr>
    </w:p>
    <w:tbl>
      <w:tblPr>
        <w:tblStyle w:val="a8"/>
        <w:tblW w:w="5000" w:type="pct"/>
        <w:tblLook w:val="04A0" w:firstRow="1" w:lastRow="0" w:firstColumn="1" w:lastColumn="0" w:noHBand="0" w:noVBand="1"/>
      </w:tblPr>
      <w:tblGrid>
        <w:gridCol w:w="1569"/>
        <w:gridCol w:w="3052"/>
        <w:gridCol w:w="2102"/>
        <w:gridCol w:w="3472"/>
      </w:tblGrid>
      <w:tr w:rsidR="007C24E5" w:rsidRPr="00800EFC" w14:paraId="22AE4B19" w14:textId="77777777" w:rsidTr="00BD2C49">
        <w:tc>
          <w:tcPr>
            <w:tcW w:w="769" w:type="pct"/>
          </w:tcPr>
          <w:p w14:paraId="2C67DC0E"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771C035"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51E770CB"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36DEF6C9"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C26BB7" w:rsidRPr="00800EFC" w14:paraId="710BB18D" w14:textId="77777777" w:rsidTr="00BD2C49">
        <w:tc>
          <w:tcPr>
            <w:tcW w:w="769" w:type="pct"/>
            <w:vMerge w:val="restart"/>
          </w:tcPr>
          <w:p w14:paraId="7F5CE65D" w14:textId="0DFB19D5" w:rsidR="00C26BB7" w:rsidRPr="00800EFC" w:rsidRDefault="00C26BB7" w:rsidP="007C24E5">
            <w:pPr>
              <w:tabs>
                <w:tab w:val="left" w:pos="540"/>
              </w:tabs>
              <w:contextualSpacing/>
              <w:jc w:val="both"/>
              <w:rPr>
                <w:color w:val="000000" w:themeColor="text1"/>
                <w:sz w:val="24"/>
                <w:szCs w:val="24"/>
              </w:rPr>
            </w:pPr>
            <w:r>
              <w:rPr>
                <w:color w:val="000000" w:themeColor="text1"/>
                <w:sz w:val="24"/>
                <w:szCs w:val="24"/>
              </w:rPr>
              <w:t>ПКН-4</w:t>
            </w:r>
          </w:p>
        </w:tc>
        <w:tc>
          <w:tcPr>
            <w:tcW w:w="1497" w:type="pct"/>
            <w:vMerge w:val="restart"/>
          </w:tcPr>
          <w:p w14:paraId="29FE6B8F" w14:textId="7299DB6B" w:rsidR="00C26BB7" w:rsidRPr="00800EFC" w:rsidRDefault="00C26BB7" w:rsidP="007C24E5">
            <w:pPr>
              <w:tabs>
                <w:tab w:val="left" w:pos="540"/>
              </w:tabs>
              <w:contextualSpacing/>
              <w:jc w:val="both"/>
              <w:rPr>
                <w:color w:val="000000" w:themeColor="text1"/>
                <w:sz w:val="24"/>
                <w:szCs w:val="24"/>
              </w:rPr>
            </w:pPr>
            <w:r w:rsidRPr="00000816">
              <w:rPr>
                <w:sz w:val="24"/>
                <w:szCs w:val="24"/>
              </w:rPr>
              <w:t>Способность оценивать показатели деятельности экономических  субъектов</w:t>
            </w:r>
          </w:p>
        </w:tc>
        <w:tc>
          <w:tcPr>
            <w:tcW w:w="1031" w:type="pct"/>
          </w:tcPr>
          <w:p w14:paraId="20710479" w14:textId="139DE4B2" w:rsidR="00C26BB7" w:rsidRPr="00800EFC" w:rsidRDefault="00C26BB7" w:rsidP="007C24E5">
            <w:pPr>
              <w:tabs>
                <w:tab w:val="left" w:pos="540"/>
              </w:tabs>
              <w:contextualSpacing/>
              <w:jc w:val="both"/>
              <w:rPr>
                <w:color w:val="000000" w:themeColor="text1"/>
                <w:sz w:val="24"/>
                <w:szCs w:val="24"/>
              </w:rPr>
            </w:pPr>
            <w:r w:rsidRPr="00DF60EE">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703" w:type="pct"/>
          </w:tcPr>
          <w:p w14:paraId="046CE05F" w14:textId="77777777" w:rsidR="00C26BB7" w:rsidRPr="006F72F7" w:rsidRDefault="00C26BB7" w:rsidP="00C26BB7">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2AC5604A" w14:textId="5FE85BC0" w:rsidR="00C26BB7" w:rsidRPr="00800EFC" w:rsidRDefault="00C26BB7"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r>
      <w:tr w:rsidR="00C26BB7" w:rsidRPr="00800EFC" w14:paraId="20D5DD4C" w14:textId="77777777" w:rsidTr="00BD2C49">
        <w:tc>
          <w:tcPr>
            <w:tcW w:w="769" w:type="pct"/>
            <w:vMerge/>
          </w:tcPr>
          <w:p w14:paraId="016C2417" w14:textId="77777777" w:rsidR="00C26BB7" w:rsidRDefault="00C26BB7" w:rsidP="007C24E5">
            <w:pPr>
              <w:tabs>
                <w:tab w:val="left" w:pos="540"/>
              </w:tabs>
              <w:contextualSpacing/>
              <w:jc w:val="both"/>
              <w:rPr>
                <w:color w:val="000000" w:themeColor="text1"/>
                <w:sz w:val="24"/>
                <w:szCs w:val="24"/>
              </w:rPr>
            </w:pPr>
          </w:p>
        </w:tc>
        <w:tc>
          <w:tcPr>
            <w:tcW w:w="1497" w:type="pct"/>
            <w:vMerge/>
          </w:tcPr>
          <w:p w14:paraId="2CB14453" w14:textId="77777777" w:rsidR="00C26BB7" w:rsidRPr="00000816" w:rsidRDefault="00C26BB7" w:rsidP="007C24E5">
            <w:pPr>
              <w:tabs>
                <w:tab w:val="left" w:pos="540"/>
              </w:tabs>
              <w:contextualSpacing/>
              <w:jc w:val="both"/>
              <w:rPr>
                <w:sz w:val="24"/>
                <w:szCs w:val="24"/>
              </w:rPr>
            </w:pPr>
          </w:p>
        </w:tc>
        <w:tc>
          <w:tcPr>
            <w:tcW w:w="1031" w:type="pct"/>
          </w:tcPr>
          <w:p w14:paraId="2796DFF3" w14:textId="2B5B3856" w:rsidR="00C26BB7" w:rsidRPr="00800EFC" w:rsidRDefault="00C26BB7" w:rsidP="007C24E5">
            <w:pPr>
              <w:tabs>
                <w:tab w:val="left" w:pos="540"/>
              </w:tabs>
              <w:contextualSpacing/>
              <w:jc w:val="both"/>
              <w:rPr>
                <w:color w:val="000000" w:themeColor="text1"/>
                <w:sz w:val="24"/>
                <w:szCs w:val="24"/>
              </w:rPr>
            </w:pPr>
            <w:r w:rsidRPr="00DF60EE">
              <w:rPr>
                <w:sz w:val="24"/>
                <w:szCs w:val="24"/>
              </w:rPr>
              <w:t>2. Рассчитывает и интерпретирует показатели деятельности экономических субъектов.</w:t>
            </w:r>
          </w:p>
        </w:tc>
        <w:tc>
          <w:tcPr>
            <w:tcW w:w="1703" w:type="pct"/>
          </w:tcPr>
          <w:p w14:paraId="7014BA46" w14:textId="77777777" w:rsidR="00C26BB7" w:rsidRPr="004C4AA8" w:rsidRDefault="00C26BB7" w:rsidP="00C26BB7">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621A2A4E" w14:textId="663B145A" w:rsidR="00C26BB7" w:rsidRPr="00800EFC" w:rsidRDefault="00C26BB7"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оценивать налоговые последствия конкретных хозяйственных операций.</w:t>
            </w:r>
          </w:p>
        </w:tc>
      </w:tr>
      <w:tr w:rsidR="007C24E5" w:rsidRPr="00800EFC" w14:paraId="7A43B0E5" w14:textId="77777777" w:rsidTr="00BD2C49">
        <w:tc>
          <w:tcPr>
            <w:tcW w:w="769" w:type="pct"/>
            <w:vMerge w:val="restart"/>
          </w:tcPr>
          <w:p w14:paraId="69C3B357" w14:textId="5A3054D7" w:rsidR="007C24E5" w:rsidRPr="00800EFC" w:rsidRDefault="007C24E5" w:rsidP="007C24E5">
            <w:pPr>
              <w:tabs>
                <w:tab w:val="left" w:pos="540"/>
              </w:tabs>
              <w:contextualSpacing/>
              <w:jc w:val="center"/>
              <w:rPr>
                <w:color w:val="000000" w:themeColor="text1"/>
                <w:sz w:val="24"/>
                <w:szCs w:val="24"/>
              </w:rPr>
            </w:pPr>
            <w:r>
              <w:rPr>
                <w:color w:val="000000" w:themeColor="text1"/>
                <w:sz w:val="24"/>
                <w:szCs w:val="24"/>
              </w:rPr>
              <w:t>ПКП-3</w:t>
            </w:r>
          </w:p>
        </w:tc>
        <w:tc>
          <w:tcPr>
            <w:tcW w:w="1497" w:type="pct"/>
            <w:vMerge w:val="restart"/>
          </w:tcPr>
          <w:p w14:paraId="13C3FC95" w14:textId="0B33975F" w:rsidR="007C24E5" w:rsidRPr="00800EFC" w:rsidRDefault="007C24E5" w:rsidP="007C24E5">
            <w:pPr>
              <w:tabs>
                <w:tab w:val="left" w:pos="540"/>
              </w:tabs>
              <w:contextualSpacing/>
              <w:jc w:val="center"/>
              <w:rPr>
                <w:color w:val="000000" w:themeColor="text1"/>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1031" w:type="pct"/>
          </w:tcPr>
          <w:p w14:paraId="60BD89CA" w14:textId="5542D421" w:rsidR="007C24E5" w:rsidRPr="00800EFC" w:rsidRDefault="007C24E5" w:rsidP="007C24E5">
            <w:pPr>
              <w:tabs>
                <w:tab w:val="left" w:pos="540"/>
              </w:tabs>
              <w:contextualSpacing/>
              <w:jc w:val="center"/>
              <w:rPr>
                <w:color w:val="000000" w:themeColor="text1"/>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1703" w:type="pct"/>
          </w:tcPr>
          <w:p w14:paraId="7FD0CDCD" w14:textId="77777777" w:rsidR="007C24E5" w:rsidRPr="004C4AA8" w:rsidRDefault="007C24E5" w:rsidP="00C26BB7">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методы</w:t>
            </w:r>
            <w:r>
              <w:rPr>
                <w:color w:val="000000" w:themeColor="text1"/>
                <w:sz w:val="24"/>
                <w:szCs w:val="24"/>
              </w:rPr>
              <w:t xml:space="preserve"> и способы</w:t>
            </w:r>
            <w:r w:rsidRPr="006F72F7">
              <w:rPr>
                <w:color w:val="000000" w:themeColor="text1"/>
                <w:sz w:val="24"/>
                <w:szCs w:val="24"/>
              </w:rPr>
              <w:t xml:space="preserve"> управления налоговыми рисками</w:t>
            </w:r>
          </w:p>
          <w:p w14:paraId="625BE3EC" w14:textId="08742D2F" w:rsidR="007C24E5" w:rsidRPr="00800EFC" w:rsidRDefault="007C24E5"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 xml:space="preserve">выявлять налоговые риски и применять методы управления </w:t>
            </w:r>
            <w:r>
              <w:rPr>
                <w:color w:val="000000" w:themeColor="text1"/>
                <w:sz w:val="24"/>
                <w:szCs w:val="24"/>
              </w:rPr>
              <w:t>им</w:t>
            </w:r>
          </w:p>
        </w:tc>
      </w:tr>
      <w:tr w:rsidR="007C24E5" w:rsidRPr="00800EFC" w14:paraId="5D104A30" w14:textId="77777777" w:rsidTr="00BD2C49">
        <w:tc>
          <w:tcPr>
            <w:tcW w:w="769" w:type="pct"/>
            <w:vMerge/>
          </w:tcPr>
          <w:p w14:paraId="04D0F167" w14:textId="73E2D434" w:rsidR="007C24E5" w:rsidRPr="00800EFC" w:rsidRDefault="007C24E5" w:rsidP="007C24E5">
            <w:pPr>
              <w:tabs>
                <w:tab w:val="left" w:pos="540"/>
              </w:tabs>
              <w:contextualSpacing/>
              <w:jc w:val="center"/>
              <w:rPr>
                <w:color w:val="000000" w:themeColor="text1"/>
                <w:sz w:val="24"/>
                <w:szCs w:val="24"/>
              </w:rPr>
            </w:pPr>
          </w:p>
        </w:tc>
        <w:tc>
          <w:tcPr>
            <w:tcW w:w="1497" w:type="pct"/>
            <w:vMerge/>
          </w:tcPr>
          <w:p w14:paraId="5EC9A0C2" w14:textId="77777777" w:rsidR="007C24E5" w:rsidRPr="00800EFC" w:rsidRDefault="007C24E5" w:rsidP="007C24E5">
            <w:pPr>
              <w:tabs>
                <w:tab w:val="left" w:pos="540"/>
              </w:tabs>
              <w:contextualSpacing/>
              <w:jc w:val="center"/>
              <w:rPr>
                <w:color w:val="000000" w:themeColor="text1"/>
                <w:sz w:val="24"/>
                <w:szCs w:val="24"/>
              </w:rPr>
            </w:pPr>
          </w:p>
        </w:tc>
        <w:tc>
          <w:tcPr>
            <w:tcW w:w="1031" w:type="pct"/>
          </w:tcPr>
          <w:p w14:paraId="78290FFC" w14:textId="6BF6135A" w:rsidR="007C24E5" w:rsidRPr="00800EFC" w:rsidRDefault="007C24E5" w:rsidP="007C24E5">
            <w:pPr>
              <w:tabs>
                <w:tab w:val="left" w:pos="540"/>
              </w:tabs>
              <w:contextualSpacing/>
              <w:jc w:val="center"/>
              <w:rPr>
                <w:color w:val="000000" w:themeColor="text1"/>
                <w:sz w:val="24"/>
                <w:szCs w:val="24"/>
              </w:rPr>
            </w:pPr>
            <w:r w:rsidRPr="004C4AA8">
              <w:rPr>
                <w:sz w:val="24"/>
                <w:szCs w:val="24"/>
              </w:rPr>
              <w:t>2. Применяет инструменты налогового консультирования организаций и физических лиц.</w:t>
            </w:r>
          </w:p>
        </w:tc>
        <w:tc>
          <w:tcPr>
            <w:tcW w:w="1703" w:type="pct"/>
          </w:tcPr>
          <w:p w14:paraId="5A515523" w14:textId="77777777" w:rsidR="007C24E5" w:rsidRDefault="007C24E5" w:rsidP="00C26BB7">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методику консультирования экономических субъектов и физических лиц по проблемам налогообложения</w:t>
            </w:r>
          </w:p>
          <w:p w14:paraId="5A572AC2" w14:textId="7D3BF9DA" w:rsidR="007C24E5" w:rsidRPr="00800EFC" w:rsidRDefault="007C24E5"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 xml:space="preserve">разработать и предложить консультируемому лицу наиболее оптимальный вариант </w:t>
            </w:r>
            <w:r w:rsidRPr="00E82A82">
              <w:rPr>
                <w:color w:val="000000" w:themeColor="text1"/>
                <w:sz w:val="24"/>
                <w:szCs w:val="24"/>
              </w:rPr>
              <w:lastRenderedPageBreak/>
              <w:t>решения его проблемы в налоговой сфере</w:t>
            </w:r>
          </w:p>
        </w:tc>
      </w:tr>
      <w:tr w:rsidR="007C24E5" w:rsidRPr="00800EFC" w14:paraId="19252B15" w14:textId="77777777" w:rsidTr="00BD2C49">
        <w:tc>
          <w:tcPr>
            <w:tcW w:w="769" w:type="pct"/>
            <w:vMerge w:val="restart"/>
          </w:tcPr>
          <w:p w14:paraId="28018B31" w14:textId="00ED0DBF" w:rsidR="007C24E5" w:rsidRPr="00800EFC" w:rsidRDefault="007C24E5" w:rsidP="007C24E5">
            <w:pPr>
              <w:tabs>
                <w:tab w:val="left" w:pos="540"/>
              </w:tabs>
              <w:contextualSpacing/>
              <w:jc w:val="center"/>
              <w:rPr>
                <w:color w:val="000000" w:themeColor="text1"/>
                <w:sz w:val="24"/>
                <w:szCs w:val="24"/>
              </w:rPr>
            </w:pPr>
            <w:r>
              <w:rPr>
                <w:color w:val="000000" w:themeColor="text1"/>
                <w:sz w:val="24"/>
                <w:szCs w:val="24"/>
              </w:rPr>
              <w:lastRenderedPageBreak/>
              <w:t>ПКП-5</w:t>
            </w:r>
          </w:p>
        </w:tc>
        <w:tc>
          <w:tcPr>
            <w:tcW w:w="1497" w:type="pct"/>
            <w:vMerge w:val="restart"/>
          </w:tcPr>
          <w:p w14:paraId="5E45979D" w14:textId="2134FB15" w:rsidR="007C24E5" w:rsidRPr="00800EFC" w:rsidRDefault="007C24E5" w:rsidP="007C24E5">
            <w:pPr>
              <w:tabs>
                <w:tab w:val="left" w:pos="540"/>
              </w:tabs>
              <w:contextualSpacing/>
              <w:jc w:val="center"/>
              <w:rPr>
                <w:color w:val="000000" w:themeColor="text1"/>
                <w:sz w:val="24"/>
                <w:szCs w:val="24"/>
              </w:rPr>
            </w:pPr>
            <w:r w:rsidRPr="004C4AA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p>
        </w:tc>
        <w:tc>
          <w:tcPr>
            <w:tcW w:w="1031" w:type="pct"/>
          </w:tcPr>
          <w:p w14:paraId="2ED64072" w14:textId="08910BEE" w:rsidR="007C24E5" w:rsidRPr="00800EFC" w:rsidRDefault="007C24E5" w:rsidP="007C24E5">
            <w:pPr>
              <w:tabs>
                <w:tab w:val="left" w:pos="540"/>
              </w:tabs>
              <w:contextualSpacing/>
              <w:jc w:val="center"/>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1703" w:type="pct"/>
          </w:tcPr>
          <w:p w14:paraId="3F836A63" w14:textId="77777777" w:rsidR="007C24E5"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2F952DA6" w14:textId="77777777" w:rsidR="007C24E5" w:rsidRPr="00E82A82" w:rsidRDefault="007C24E5" w:rsidP="007C24E5">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0904F4A7" w14:textId="77777777" w:rsidR="007C24E5" w:rsidRPr="00AD5E86" w:rsidRDefault="007C24E5" w:rsidP="007C24E5">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1E2A58C0" w14:textId="77777777" w:rsidR="007C24E5" w:rsidRPr="00E82A82" w:rsidRDefault="007C24E5" w:rsidP="007C24E5">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599B8C6C" w14:textId="77777777" w:rsidR="007C24E5"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3F6700CC" w14:textId="77777777" w:rsidR="007C24E5" w:rsidRPr="00AD5E86" w:rsidRDefault="007C24E5" w:rsidP="007C24E5">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6D966BB9" w14:textId="77777777" w:rsidR="007C24E5" w:rsidRPr="00AD5E86" w:rsidRDefault="007C24E5" w:rsidP="007C24E5">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3EAF7B56" w14:textId="77777777" w:rsidR="007C24E5" w:rsidRPr="00AD5E86" w:rsidRDefault="007C24E5" w:rsidP="007C24E5">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6C732A28" w14:textId="77777777" w:rsidR="007C24E5" w:rsidRPr="00800EFC" w:rsidRDefault="007C24E5" w:rsidP="007C24E5">
            <w:pPr>
              <w:tabs>
                <w:tab w:val="left" w:pos="540"/>
              </w:tabs>
              <w:contextualSpacing/>
              <w:jc w:val="center"/>
              <w:rPr>
                <w:color w:val="000000" w:themeColor="text1"/>
                <w:sz w:val="24"/>
                <w:szCs w:val="24"/>
              </w:rPr>
            </w:pPr>
          </w:p>
        </w:tc>
      </w:tr>
      <w:tr w:rsidR="007C24E5" w:rsidRPr="00800EFC" w14:paraId="7E0195BD" w14:textId="77777777" w:rsidTr="00BD2C49">
        <w:tc>
          <w:tcPr>
            <w:tcW w:w="769" w:type="pct"/>
            <w:vMerge/>
          </w:tcPr>
          <w:p w14:paraId="42676DAA" w14:textId="77777777" w:rsidR="007C24E5" w:rsidRDefault="007C24E5" w:rsidP="007C24E5">
            <w:pPr>
              <w:tabs>
                <w:tab w:val="left" w:pos="540"/>
              </w:tabs>
              <w:contextualSpacing/>
              <w:jc w:val="center"/>
              <w:rPr>
                <w:color w:val="000000" w:themeColor="text1"/>
                <w:sz w:val="24"/>
                <w:szCs w:val="24"/>
              </w:rPr>
            </w:pPr>
          </w:p>
        </w:tc>
        <w:tc>
          <w:tcPr>
            <w:tcW w:w="1497" w:type="pct"/>
            <w:vMerge/>
          </w:tcPr>
          <w:p w14:paraId="14E6E1E3" w14:textId="77777777" w:rsidR="007C24E5" w:rsidRPr="004C4AA8" w:rsidRDefault="007C24E5" w:rsidP="007C24E5">
            <w:pPr>
              <w:tabs>
                <w:tab w:val="left" w:pos="540"/>
              </w:tabs>
              <w:contextualSpacing/>
              <w:jc w:val="center"/>
              <w:rPr>
                <w:sz w:val="24"/>
                <w:szCs w:val="24"/>
              </w:rPr>
            </w:pPr>
          </w:p>
        </w:tc>
        <w:tc>
          <w:tcPr>
            <w:tcW w:w="1031" w:type="pct"/>
          </w:tcPr>
          <w:p w14:paraId="78746DBF" w14:textId="1DDA7896" w:rsidR="007C24E5" w:rsidRPr="004C4AA8" w:rsidRDefault="007C24E5" w:rsidP="007C24E5">
            <w:pPr>
              <w:tabs>
                <w:tab w:val="left" w:pos="540"/>
              </w:tabs>
              <w:contextualSpacing/>
              <w:jc w:val="center"/>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1703" w:type="pct"/>
          </w:tcPr>
          <w:p w14:paraId="6150CEF5" w14:textId="77777777" w:rsidR="007C24E5" w:rsidRPr="004C4AA8"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поступлений налогов и сборов, страховых взносов в бюджетную систему</w:t>
            </w:r>
          </w:p>
          <w:p w14:paraId="25A31FA4" w14:textId="74207D3E" w:rsidR="007C24E5" w:rsidRPr="004C4AA8"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r>
      <w:tr w:rsidR="00240711" w:rsidRPr="00800EFC" w14:paraId="4E29E408" w14:textId="77777777" w:rsidTr="00BD2C49">
        <w:tc>
          <w:tcPr>
            <w:tcW w:w="769" w:type="pct"/>
          </w:tcPr>
          <w:p w14:paraId="058D9949"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43E3A45"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024E3E1D"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EB1983C"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240711" w:rsidRPr="00800EFC" w14:paraId="4765DA2B" w14:textId="77777777" w:rsidTr="00BD2C49">
        <w:tc>
          <w:tcPr>
            <w:tcW w:w="769" w:type="pct"/>
            <w:vMerge w:val="restart"/>
          </w:tcPr>
          <w:p w14:paraId="1088CB0C" w14:textId="76C10016"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t>ПКП-2</w:t>
            </w:r>
          </w:p>
        </w:tc>
        <w:tc>
          <w:tcPr>
            <w:tcW w:w="1497" w:type="pct"/>
            <w:vMerge w:val="restart"/>
          </w:tcPr>
          <w:p w14:paraId="6AE23AA3" w14:textId="1174FA1D" w:rsidR="00240711" w:rsidRPr="00240711" w:rsidRDefault="00240711" w:rsidP="00240711">
            <w:pPr>
              <w:tabs>
                <w:tab w:val="left" w:pos="540"/>
              </w:tabs>
              <w:contextualSpacing/>
              <w:jc w:val="both"/>
              <w:rPr>
                <w:color w:val="000000" w:themeColor="text1"/>
                <w:sz w:val="24"/>
                <w:szCs w:val="24"/>
              </w:rPr>
            </w:pPr>
            <w:r w:rsidRPr="00240711">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w:t>
            </w:r>
            <w:r w:rsidRPr="00240711">
              <w:rPr>
                <w:sz w:val="24"/>
                <w:szCs w:val="24"/>
              </w:rPr>
              <w:lastRenderedPageBreak/>
              <w:t>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03F070A9" w14:textId="40AC3A1E" w:rsidR="00240711" w:rsidRPr="00240711" w:rsidRDefault="00240711" w:rsidP="00240711">
            <w:pPr>
              <w:tabs>
                <w:tab w:val="left" w:pos="540"/>
              </w:tabs>
              <w:contextualSpacing/>
              <w:jc w:val="both"/>
              <w:rPr>
                <w:color w:val="000000" w:themeColor="text1"/>
                <w:sz w:val="24"/>
                <w:szCs w:val="24"/>
              </w:rPr>
            </w:pPr>
            <w:r w:rsidRPr="00240711">
              <w:rPr>
                <w:sz w:val="24"/>
                <w:szCs w:val="24"/>
              </w:rPr>
              <w:lastRenderedPageBreak/>
              <w:t xml:space="preserve">1. Анализирует информацию первичных учетных документов, счетов-фактур, регистров налогового учета и документов, необходимых для исполнения </w:t>
            </w:r>
            <w:r w:rsidRPr="00240711">
              <w:rPr>
                <w:sz w:val="24"/>
                <w:szCs w:val="24"/>
              </w:rPr>
              <w:lastRenderedPageBreak/>
              <w:t>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344A5195" w14:textId="77777777" w:rsidR="00240711" w:rsidRPr="006F72F7"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3A1EB72C" w14:textId="222891E7"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r>
      <w:tr w:rsidR="00240711" w:rsidRPr="00800EFC" w14:paraId="750A3D32" w14:textId="77777777" w:rsidTr="00BD2C49">
        <w:tc>
          <w:tcPr>
            <w:tcW w:w="769" w:type="pct"/>
            <w:vMerge/>
          </w:tcPr>
          <w:p w14:paraId="6F9614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6BA2B264"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BA285DC" w14:textId="2A3E60B3" w:rsidR="00240711" w:rsidRPr="00240711" w:rsidRDefault="00240711" w:rsidP="00240711">
            <w:pPr>
              <w:tabs>
                <w:tab w:val="left" w:pos="540"/>
              </w:tabs>
              <w:contextualSpacing/>
              <w:jc w:val="both"/>
              <w:rPr>
                <w:color w:val="000000" w:themeColor="text1"/>
                <w:sz w:val="24"/>
                <w:szCs w:val="24"/>
              </w:rPr>
            </w:pPr>
            <w:r w:rsidRPr="00240711">
              <w:rPr>
                <w:rStyle w:val="FontStyle12"/>
                <w:rFonts w:eastAsia="Calibri"/>
                <w:sz w:val="24"/>
                <w:szCs w:val="24"/>
              </w:rPr>
              <w:t>2. Оценивает финансово-экономические 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65198F07" w14:textId="107E22B5" w:rsidR="00240711" w:rsidRPr="00FE6402" w:rsidRDefault="00240711" w:rsidP="00FE6402">
            <w:pPr>
              <w:jc w:val="both"/>
              <w:rPr>
                <w:sz w:val="24"/>
              </w:rPr>
            </w:pPr>
            <w:r w:rsidRPr="004C4AA8">
              <w:rPr>
                <w:b/>
                <w:bCs/>
                <w:color w:val="000000" w:themeColor="text1"/>
                <w:sz w:val="24"/>
                <w:szCs w:val="24"/>
              </w:rPr>
              <w:t>Знать</w:t>
            </w:r>
            <w:r>
              <w:rPr>
                <w:b/>
                <w:bCs/>
                <w:color w:val="000000" w:themeColor="text1"/>
                <w:sz w:val="24"/>
                <w:szCs w:val="24"/>
              </w:rPr>
              <w:t xml:space="preserve"> </w:t>
            </w:r>
            <w:r w:rsidR="00FE6402" w:rsidRPr="00FE6402">
              <w:rPr>
                <w:sz w:val="24"/>
                <w:szCs w:val="24"/>
              </w:rPr>
              <w:t>особенности налогообложения экономических субъектов в зависимости от производственно-хозяйственных</w:t>
            </w:r>
            <w:r w:rsidR="00FE6402">
              <w:rPr>
                <w:sz w:val="24"/>
                <w:szCs w:val="24"/>
              </w:rPr>
              <w:t xml:space="preserve"> </w:t>
            </w:r>
            <w:r w:rsidR="00FE6402" w:rsidRPr="00FE6402">
              <w:rPr>
                <w:sz w:val="24"/>
                <w:szCs w:val="24"/>
              </w:rPr>
              <w:t>факторов их деятельности; методы оптимизации налоговых обязательств конкретных хозяйствующих субъектов.</w:t>
            </w:r>
          </w:p>
          <w:p w14:paraId="04F6398B" w14:textId="15AD2DA4" w:rsidR="00240711" w:rsidRPr="00FE6402" w:rsidRDefault="00240711" w:rsidP="00FE6402">
            <w:pPr>
              <w:tabs>
                <w:tab w:val="num" w:pos="1134"/>
              </w:tabs>
              <w:autoSpaceDE/>
              <w:autoSpaceDN/>
              <w:adjustRightInd/>
              <w:ind w:left="33"/>
              <w:jc w:val="both"/>
              <w:rPr>
                <w:sz w:val="24"/>
                <w:szCs w:val="24"/>
              </w:rPr>
            </w:pPr>
            <w:r w:rsidRPr="004C4AA8">
              <w:rPr>
                <w:b/>
                <w:bCs/>
                <w:color w:val="000000" w:themeColor="text1"/>
                <w:sz w:val="24"/>
                <w:szCs w:val="24"/>
              </w:rPr>
              <w:t>Уметь</w:t>
            </w:r>
            <w:r w:rsidR="00FE6402" w:rsidRPr="00AD5E86">
              <w:rPr>
                <w:sz w:val="24"/>
                <w:szCs w:val="24"/>
              </w:rPr>
              <w:t xml:space="preserve"> разрабатывать высокоэффективную систему правомерной налоговой оптимизации;</w:t>
            </w:r>
            <w:r w:rsidR="00FE6402">
              <w:rPr>
                <w:sz w:val="24"/>
                <w:szCs w:val="24"/>
              </w:rPr>
              <w:t xml:space="preserve"> </w:t>
            </w:r>
            <w:r w:rsidR="00FE6402" w:rsidRPr="00AD5E86">
              <w:rPr>
                <w:sz w:val="24"/>
                <w:szCs w:val="24"/>
              </w:rPr>
              <w:t>предотвращать негативные последствия налоговых правонарушений</w:t>
            </w:r>
          </w:p>
        </w:tc>
      </w:tr>
      <w:tr w:rsidR="00240711" w:rsidRPr="00800EFC" w14:paraId="6968049B" w14:textId="77777777" w:rsidTr="00BD2C49">
        <w:tc>
          <w:tcPr>
            <w:tcW w:w="769" w:type="pct"/>
            <w:vMerge w:val="restart"/>
          </w:tcPr>
          <w:p w14:paraId="435A5C72" w14:textId="10F65561"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t>ПКП-4</w:t>
            </w:r>
          </w:p>
        </w:tc>
        <w:tc>
          <w:tcPr>
            <w:tcW w:w="1497" w:type="pct"/>
            <w:vMerge w:val="restart"/>
          </w:tcPr>
          <w:p w14:paraId="7C996464" w14:textId="0CA42910"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23AD4E82" w14:textId="470FDFBB" w:rsidR="00240711" w:rsidRPr="00240711" w:rsidRDefault="00240711" w:rsidP="00240711">
            <w:pPr>
              <w:tabs>
                <w:tab w:val="left" w:pos="540"/>
              </w:tabs>
              <w:contextualSpacing/>
              <w:jc w:val="both"/>
              <w:rPr>
                <w:color w:val="000000" w:themeColor="text1"/>
                <w:sz w:val="24"/>
                <w:szCs w:val="24"/>
              </w:rPr>
            </w:pPr>
            <w:r w:rsidRPr="00240711">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6FFBD5C1" w14:textId="7D7D27E9"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4AA9A692" w14:textId="07D29CDC"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r>
      <w:tr w:rsidR="00240711" w:rsidRPr="00800EFC" w14:paraId="12AD9B51" w14:textId="77777777" w:rsidTr="00BD2C49">
        <w:tc>
          <w:tcPr>
            <w:tcW w:w="769" w:type="pct"/>
            <w:vMerge/>
          </w:tcPr>
          <w:p w14:paraId="645A83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7F78ED69"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D38D63F" w14:textId="4706F1AF" w:rsidR="00240711" w:rsidRPr="00240711" w:rsidRDefault="00240711" w:rsidP="00240711">
            <w:pPr>
              <w:tabs>
                <w:tab w:val="left" w:pos="540"/>
              </w:tabs>
              <w:contextualSpacing/>
              <w:jc w:val="both"/>
              <w:rPr>
                <w:color w:val="000000" w:themeColor="text1"/>
                <w:sz w:val="24"/>
                <w:szCs w:val="24"/>
              </w:rPr>
            </w:pPr>
            <w:r w:rsidRPr="00240711">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1703" w:type="pct"/>
          </w:tcPr>
          <w:p w14:paraId="73CD4B66" w14:textId="6C9B5870"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00FE6402"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68800786" w14:textId="059D7EA5"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rsidR="00FE6402">
              <w:rPr>
                <w:b/>
                <w:bCs/>
                <w:color w:val="000000" w:themeColor="text1"/>
                <w:sz w:val="24"/>
                <w:szCs w:val="24"/>
              </w:rPr>
              <w:t xml:space="preserve"> </w:t>
            </w:r>
            <w:r w:rsidR="00FE6402"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r>
    </w:tbl>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0BFB1326" w14:textId="024F0C66" w:rsidR="00E82A82" w:rsidRPr="004C4AA8" w:rsidRDefault="001E167F" w:rsidP="00A26925">
      <w:pPr>
        <w:tabs>
          <w:tab w:val="left" w:pos="540"/>
        </w:tabs>
        <w:spacing w:line="360" w:lineRule="auto"/>
        <w:contextualSpacing/>
        <w:jc w:val="both"/>
        <w:rPr>
          <w:bCs/>
          <w:sz w:val="28"/>
          <w:szCs w:val="28"/>
        </w:rPr>
      </w:pPr>
      <w:r w:rsidRPr="00816639">
        <w:rPr>
          <w:color w:val="000000" w:themeColor="text1"/>
          <w:sz w:val="28"/>
          <w:szCs w:val="28"/>
        </w:rPr>
        <w:lastRenderedPageBreak/>
        <w:t>Дисциплина «</w:t>
      </w:r>
      <w:r w:rsidR="007C24E5">
        <w:rPr>
          <w:sz w:val="28"/>
          <w:szCs w:val="28"/>
        </w:rPr>
        <w:t xml:space="preserve">Налоговый </w:t>
      </w:r>
      <w:proofErr w:type="spellStart"/>
      <w:r w:rsidR="007C24E5">
        <w:rPr>
          <w:sz w:val="28"/>
          <w:szCs w:val="28"/>
        </w:rPr>
        <w:t>комплаенс</w:t>
      </w:r>
      <w:proofErr w:type="spellEnd"/>
      <w:r w:rsidR="007C24E5">
        <w:rPr>
          <w:sz w:val="28"/>
          <w:szCs w:val="28"/>
        </w:rPr>
        <w:t xml:space="preserve"> и </w:t>
      </w:r>
      <w:r w:rsidR="000D0BC8">
        <w:rPr>
          <w:sz w:val="28"/>
          <w:szCs w:val="28"/>
        </w:rPr>
        <w:t>планирование в организации</w:t>
      </w:r>
      <w:r w:rsidRPr="00816639">
        <w:rPr>
          <w:color w:val="000000" w:themeColor="text1"/>
          <w:sz w:val="28"/>
          <w:szCs w:val="28"/>
        </w:rPr>
        <w:t xml:space="preserve">» </w:t>
      </w:r>
      <w:r w:rsidR="00E82A82">
        <w:rPr>
          <w:sz w:val="28"/>
          <w:szCs w:val="28"/>
        </w:rPr>
        <w:t>является дисциплиной</w:t>
      </w:r>
      <w:r w:rsidRPr="003A74DF">
        <w:rPr>
          <w:sz w:val="28"/>
          <w:szCs w:val="28"/>
        </w:rPr>
        <w:t xml:space="preserve"> </w:t>
      </w:r>
      <w:r w:rsidR="001B5162">
        <w:rPr>
          <w:sz w:val="28"/>
          <w:szCs w:val="28"/>
        </w:rPr>
        <w:t xml:space="preserve">профиля </w:t>
      </w:r>
      <w:r w:rsidR="00E82A82">
        <w:rPr>
          <w:bCs/>
          <w:sz w:val="28"/>
          <w:szCs w:val="28"/>
        </w:rPr>
        <w:t>о</w:t>
      </w:r>
      <w:r w:rsidR="00E82A82" w:rsidRPr="004C4AA8">
        <w:rPr>
          <w:bCs/>
          <w:sz w:val="28"/>
          <w:szCs w:val="28"/>
        </w:rPr>
        <w:t>бразовательн</w:t>
      </w:r>
      <w:r w:rsidR="001B5162">
        <w:rPr>
          <w:bCs/>
          <w:sz w:val="28"/>
          <w:szCs w:val="28"/>
        </w:rPr>
        <w:t>ой</w:t>
      </w:r>
      <w:r w:rsidR="00E82A82" w:rsidRPr="004C4AA8">
        <w:rPr>
          <w:bCs/>
          <w:sz w:val="28"/>
          <w:szCs w:val="28"/>
        </w:rPr>
        <w:t xml:space="preserve"> программ</w:t>
      </w:r>
      <w:r w:rsidR="001B5162">
        <w:rPr>
          <w:bCs/>
          <w:sz w:val="28"/>
          <w:szCs w:val="28"/>
        </w:rPr>
        <w:t>ы</w:t>
      </w:r>
      <w:r w:rsidR="00E82A82" w:rsidRPr="004C4AA8">
        <w:rPr>
          <w:bCs/>
          <w:sz w:val="28"/>
          <w:szCs w:val="28"/>
        </w:rPr>
        <w:t xml:space="preserve"> </w:t>
      </w:r>
      <w:r w:rsidR="00A26925">
        <w:rPr>
          <w:bCs/>
          <w:sz w:val="28"/>
          <w:szCs w:val="28"/>
        </w:rPr>
        <w:t>д</w:t>
      </w:r>
      <w:r w:rsidR="00A26925" w:rsidRPr="00A26925">
        <w:rPr>
          <w:bCs/>
          <w:sz w:val="28"/>
          <w:szCs w:val="28"/>
        </w:rPr>
        <w:t>ля студентов, обучающихся по направл</w:t>
      </w:r>
      <w:r w:rsidR="00A26925">
        <w:rPr>
          <w:bCs/>
          <w:sz w:val="28"/>
          <w:szCs w:val="28"/>
        </w:rPr>
        <w:t>ению подготовки 40.04.01«Юриспруденция» н</w:t>
      </w:r>
      <w:r w:rsidR="00A26925" w:rsidRPr="00A26925">
        <w:rPr>
          <w:bCs/>
          <w:sz w:val="28"/>
          <w:szCs w:val="28"/>
        </w:rPr>
        <w:t>аправл</w:t>
      </w:r>
      <w:r w:rsidR="00A26925">
        <w:rPr>
          <w:bCs/>
          <w:sz w:val="28"/>
          <w:szCs w:val="28"/>
        </w:rPr>
        <w:t xml:space="preserve">енность программы магистратуры </w:t>
      </w:r>
      <w:r w:rsidR="00A26925" w:rsidRPr="00A26925">
        <w:rPr>
          <w:bCs/>
          <w:sz w:val="28"/>
          <w:szCs w:val="28"/>
        </w:rPr>
        <w:t>«Юрист в финансовой сфере»</w:t>
      </w:r>
      <w:r w:rsidR="001B5162">
        <w:rPr>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14522DB" w14:textId="77777777" w:rsidR="00E82A82" w:rsidRPr="004C4AA8" w:rsidRDefault="00E82A82" w:rsidP="00E82A82">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2456F3B7" w14:textId="0911EF0E" w:rsidR="00E82A82" w:rsidRPr="004C4AA8"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78FC2B3C" w14:textId="07AF0964" w:rsidR="00C52F7B"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p w14:paraId="55804840" w14:textId="77777777"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Общая трудоёмкость дисциплины составляет – 4 зачетные единицы.</w:t>
      </w:r>
    </w:p>
    <w:p w14:paraId="19E16AAC" w14:textId="3560B0B1"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Вид промежуточной аттестации – экзамен</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Всего </w:t>
            </w:r>
          </w:p>
          <w:p w14:paraId="5BEC1362"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0AB080C7" w14:textId="38D016BD"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Семестр </w:t>
            </w:r>
            <w:r w:rsidR="00E82A82">
              <w:rPr>
                <w:b/>
                <w:color w:val="000000" w:themeColor="text1"/>
                <w:sz w:val="24"/>
                <w:szCs w:val="24"/>
              </w:rPr>
              <w:t>7</w:t>
            </w:r>
          </w:p>
          <w:p w14:paraId="30491488" w14:textId="77777777" w:rsidR="00D311EC" w:rsidRPr="00207C98" w:rsidRDefault="00D311EC" w:rsidP="00130BA7">
            <w:pPr>
              <w:pStyle w:val="a6"/>
              <w:keepNext/>
              <w:ind w:left="0"/>
              <w:jc w:val="center"/>
              <w:rPr>
                <w:b/>
                <w:color w:val="000000" w:themeColor="text1"/>
                <w:sz w:val="24"/>
                <w:szCs w:val="24"/>
              </w:rPr>
            </w:pPr>
            <w:r w:rsidRPr="00207C98">
              <w:rPr>
                <w:b/>
                <w:color w:val="000000" w:themeColor="text1"/>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30DBD16A" w:rsidR="00D311EC" w:rsidRPr="00207C98" w:rsidRDefault="00207C98" w:rsidP="0007039F">
            <w:pPr>
              <w:pStyle w:val="a6"/>
              <w:keepNext/>
              <w:ind w:left="0"/>
              <w:jc w:val="center"/>
              <w:rPr>
                <w:bCs/>
                <w:iCs/>
                <w:color w:val="000000" w:themeColor="text1"/>
                <w:sz w:val="24"/>
                <w:szCs w:val="24"/>
              </w:rPr>
            </w:pPr>
            <w:r w:rsidRPr="00207C98">
              <w:rPr>
                <w:bCs/>
                <w:iCs/>
                <w:color w:val="000000" w:themeColor="text1"/>
                <w:sz w:val="24"/>
                <w:szCs w:val="24"/>
              </w:rPr>
              <w:t>4</w:t>
            </w:r>
            <w:r w:rsidR="00D311EC" w:rsidRPr="00207C98">
              <w:rPr>
                <w:bCs/>
                <w:iCs/>
                <w:color w:val="000000" w:themeColor="text1"/>
                <w:sz w:val="24"/>
                <w:szCs w:val="24"/>
                <w:lang w:val="en-US"/>
              </w:rPr>
              <w:t>/</w:t>
            </w:r>
            <w:r w:rsidR="00D311EC" w:rsidRPr="00207C98">
              <w:rPr>
                <w:bCs/>
                <w:iCs/>
                <w:color w:val="000000" w:themeColor="text1"/>
                <w:sz w:val="24"/>
                <w:szCs w:val="24"/>
              </w:rPr>
              <w:t>1</w:t>
            </w:r>
            <w:r w:rsidRPr="00207C98">
              <w:rPr>
                <w:bCs/>
                <w:iCs/>
                <w:color w:val="000000" w:themeColor="text1"/>
                <w:sz w:val="24"/>
                <w:szCs w:val="24"/>
              </w:rPr>
              <w:t>44</w:t>
            </w:r>
          </w:p>
        </w:tc>
        <w:tc>
          <w:tcPr>
            <w:tcW w:w="1179" w:type="pct"/>
            <w:shd w:val="clear" w:color="auto" w:fill="auto"/>
          </w:tcPr>
          <w:p w14:paraId="18873228" w14:textId="33391B6E" w:rsidR="00D311EC" w:rsidRPr="00207C98" w:rsidRDefault="00207C98" w:rsidP="00417FCA">
            <w:pPr>
              <w:pStyle w:val="a6"/>
              <w:keepNext/>
              <w:ind w:left="0"/>
              <w:jc w:val="center"/>
              <w:rPr>
                <w:bCs/>
                <w:iCs/>
                <w:color w:val="000000" w:themeColor="text1"/>
                <w:sz w:val="24"/>
                <w:szCs w:val="24"/>
              </w:rPr>
            </w:pPr>
            <w:r w:rsidRPr="00207C98">
              <w:rPr>
                <w:bCs/>
                <w:iCs/>
                <w:color w:val="000000" w:themeColor="text1"/>
                <w:sz w:val="24"/>
                <w:szCs w:val="24"/>
              </w:rPr>
              <w:t>144</w:t>
            </w:r>
          </w:p>
        </w:tc>
      </w:tr>
      <w:tr w:rsidR="00FE6402" w:rsidRPr="00D34CB9" w14:paraId="479D6C74" w14:textId="77777777" w:rsidTr="0051697A">
        <w:tc>
          <w:tcPr>
            <w:tcW w:w="2570" w:type="pct"/>
            <w:shd w:val="clear" w:color="auto" w:fill="auto"/>
          </w:tcPr>
          <w:p w14:paraId="69F1E995" w14:textId="77777777" w:rsidR="00FE6402" w:rsidRPr="00D34CB9" w:rsidRDefault="00FE6402" w:rsidP="00FE640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35DEDF8C" w:rsidR="00FE6402" w:rsidRPr="00E2136F" w:rsidRDefault="00FE6402" w:rsidP="00FE6402">
            <w:pPr>
              <w:pStyle w:val="a6"/>
              <w:keepNext/>
              <w:ind w:left="0"/>
              <w:jc w:val="center"/>
              <w:rPr>
                <w:bCs/>
                <w:iCs/>
                <w:color w:val="000000" w:themeColor="text1"/>
                <w:sz w:val="24"/>
                <w:szCs w:val="24"/>
              </w:rPr>
            </w:pPr>
            <w:r w:rsidRPr="00E2136F">
              <w:rPr>
                <w:bCs/>
                <w:iCs/>
                <w:color w:val="000000" w:themeColor="text1"/>
                <w:sz w:val="24"/>
                <w:szCs w:val="24"/>
              </w:rPr>
              <w:t>6</w:t>
            </w:r>
            <w:r w:rsidR="00D3461A">
              <w:rPr>
                <w:bCs/>
                <w:iCs/>
                <w:color w:val="000000" w:themeColor="text1"/>
                <w:sz w:val="24"/>
                <w:szCs w:val="24"/>
              </w:rPr>
              <w:t>8</w:t>
            </w:r>
          </w:p>
        </w:tc>
        <w:tc>
          <w:tcPr>
            <w:tcW w:w="1179" w:type="pct"/>
            <w:shd w:val="clear" w:color="auto" w:fill="auto"/>
          </w:tcPr>
          <w:p w14:paraId="51A182FA" w14:textId="03555578" w:rsidR="00FE6402" w:rsidRPr="00E2136F" w:rsidRDefault="00FE6402" w:rsidP="00D3461A">
            <w:pPr>
              <w:pStyle w:val="a6"/>
              <w:keepNext/>
              <w:ind w:left="0"/>
              <w:jc w:val="center"/>
              <w:rPr>
                <w:bCs/>
                <w:iCs/>
                <w:color w:val="000000" w:themeColor="text1"/>
                <w:sz w:val="24"/>
                <w:szCs w:val="24"/>
              </w:rPr>
            </w:pPr>
            <w:r w:rsidRPr="00E2136F">
              <w:rPr>
                <w:bCs/>
                <w:iCs/>
                <w:color w:val="000000" w:themeColor="text1"/>
                <w:sz w:val="24"/>
                <w:szCs w:val="24"/>
              </w:rPr>
              <w:t>6</w:t>
            </w:r>
            <w:r>
              <w:rPr>
                <w:bCs/>
                <w:iCs/>
                <w:color w:val="000000" w:themeColor="text1"/>
                <w:sz w:val="24"/>
                <w:szCs w:val="24"/>
              </w:rPr>
              <w:t>8</w:t>
            </w:r>
          </w:p>
        </w:tc>
      </w:tr>
      <w:tr w:rsidR="00FE6402" w:rsidRPr="00D34CB9" w14:paraId="30610691" w14:textId="77777777" w:rsidTr="0051697A">
        <w:tc>
          <w:tcPr>
            <w:tcW w:w="2570" w:type="pct"/>
            <w:shd w:val="clear" w:color="auto" w:fill="auto"/>
          </w:tcPr>
          <w:p w14:paraId="7D566DA3" w14:textId="77777777" w:rsidR="00FE6402" w:rsidRPr="00D34CB9" w:rsidRDefault="00FE6402" w:rsidP="00FE6402">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11063AC1" w:rsidR="00FE6402" w:rsidRPr="00E2136F" w:rsidRDefault="00D3461A" w:rsidP="00FE6402">
            <w:pPr>
              <w:pStyle w:val="a6"/>
              <w:keepNext/>
              <w:ind w:left="0"/>
              <w:jc w:val="center"/>
              <w:rPr>
                <w:bCs/>
                <w:iCs/>
                <w:color w:val="000000" w:themeColor="text1"/>
                <w:sz w:val="24"/>
                <w:szCs w:val="24"/>
              </w:rPr>
            </w:pPr>
            <w:r>
              <w:rPr>
                <w:bCs/>
                <w:iCs/>
                <w:color w:val="000000" w:themeColor="text1"/>
                <w:sz w:val="24"/>
                <w:szCs w:val="24"/>
              </w:rPr>
              <w:t>34</w:t>
            </w:r>
          </w:p>
        </w:tc>
        <w:tc>
          <w:tcPr>
            <w:tcW w:w="1179" w:type="pct"/>
            <w:shd w:val="clear" w:color="auto" w:fill="auto"/>
          </w:tcPr>
          <w:p w14:paraId="0E9CFB0A" w14:textId="0566997B" w:rsidR="00FE6402" w:rsidRPr="00E2136F" w:rsidRDefault="00FE6402" w:rsidP="00D3461A">
            <w:pPr>
              <w:pStyle w:val="a6"/>
              <w:keepNext/>
              <w:ind w:left="0"/>
              <w:jc w:val="center"/>
              <w:rPr>
                <w:bCs/>
                <w:iCs/>
                <w:color w:val="000000" w:themeColor="text1"/>
                <w:sz w:val="24"/>
                <w:szCs w:val="24"/>
              </w:rPr>
            </w:pPr>
            <w:r>
              <w:rPr>
                <w:bCs/>
                <w:iCs/>
                <w:color w:val="000000" w:themeColor="text1"/>
                <w:sz w:val="24"/>
                <w:szCs w:val="24"/>
              </w:rPr>
              <w:t>34</w:t>
            </w:r>
          </w:p>
        </w:tc>
      </w:tr>
      <w:tr w:rsidR="00FE6402" w:rsidRPr="005532E3" w14:paraId="663578C8" w14:textId="77777777" w:rsidTr="0051697A">
        <w:tc>
          <w:tcPr>
            <w:tcW w:w="2570" w:type="pct"/>
            <w:shd w:val="clear" w:color="auto" w:fill="auto"/>
          </w:tcPr>
          <w:p w14:paraId="1545B52E" w14:textId="77777777" w:rsidR="00FE6402" w:rsidRPr="005532E3" w:rsidRDefault="00FE6402" w:rsidP="00FE6402">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57AFA280" w:rsidR="00FE6402" w:rsidRPr="00E2136F" w:rsidRDefault="00D3461A" w:rsidP="00FE6402">
            <w:pPr>
              <w:pStyle w:val="a6"/>
              <w:keepNext/>
              <w:ind w:left="0"/>
              <w:jc w:val="center"/>
              <w:rPr>
                <w:bCs/>
                <w:iCs/>
                <w:color w:val="000000" w:themeColor="text1"/>
                <w:sz w:val="24"/>
                <w:szCs w:val="24"/>
              </w:rPr>
            </w:pPr>
            <w:r>
              <w:rPr>
                <w:bCs/>
                <w:iCs/>
                <w:color w:val="000000" w:themeColor="text1"/>
                <w:sz w:val="24"/>
                <w:szCs w:val="24"/>
              </w:rPr>
              <w:t>34</w:t>
            </w:r>
          </w:p>
        </w:tc>
        <w:tc>
          <w:tcPr>
            <w:tcW w:w="1179" w:type="pct"/>
            <w:shd w:val="clear" w:color="auto" w:fill="auto"/>
          </w:tcPr>
          <w:p w14:paraId="11BC19FB" w14:textId="703F6ED9" w:rsidR="00FE6402" w:rsidRPr="00E2136F" w:rsidRDefault="00D3461A" w:rsidP="00D3461A">
            <w:pPr>
              <w:pStyle w:val="a6"/>
              <w:keepNext/>
              <w:ind w:left="0"/>
              <w:jc w:val="center"/>
              <w:rPr>
                <w:bCs/>
                <w:iCs/>
                <w:color w:val="000000" w:themeColor="text1"/>
                <w:sz w:val="24"/>
                <w:szCs w:val="24"/>
              </w:rPr>
            </w:pPr>
            <w:r>
              <w:rPr>
                <w:bCs/>
                <w:iCs/>
                <w:color w:val="000000" w:themeColor="text1"/>
                <w:sz w:val="24"/>
                <w:szCs w:val="24"/>
              </w:rPr>
              <w:t>34</w:t>
            </w:r>
          </w:p>
        </w:tc>
      </w:tr>
      <w:tr w:rsidR="00FE6402" w:rsidRPr="005532E3" w14:paraId="372559E0" w14:textId="77777777" w:rsidTr="0051697A">
        <w:tc>
          <w:tcPr>
            <w:tcW w:w="2570" w:type="pct"/>
            <w:shd w:val="clear" w:color="auto" w:fill="auto"/>
          </w:tcPr>
          <w:p w14:paraId="2C6773F0" w14:textId="77777777" w:rsidR="00FE6402" w:rsidRPr="005532E3" w:rsidRDefault="00FE6402" w:rsidP="00FE6402">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4D5FF693" w:rsidR="00FE6402" w:rsidRPr="00E2136F" w:rsidRDefault="00D3461A" w:rsidP="00FE6402">
            <w:pPr>
              <w:pStyle w:val="a6"/>
              <w:keepNext/>
              <w:ind w:left="0"/>
              <w:jc w:val="center"/>
              <w:rPr>
                <w:bCs/>
                <w:iCs/>
                <w:color w:val="000000" w:themeColor="text1"/>
                <w:sz w:val="24"/>
                <w:szCs w:val="24"/>
              </w:rPr>
            </w:pPr>
            <w:r>
              <w:rPr>
                <w:bCs/>
                <w:iCs/>
                <w:color w:val="000000" w:themeColor="text1"/>
                <w:sz w:val="24"/>
                <w:szCs w:val="24"/>
              </w:rPr>
              <w:t>76</w:t>
            </w:r>
          </w:p>
        </w:tc>
        <w:tc>
          <w:tcPr>
            <w:tcW w:w="1179" w:type="pct"/>
            <w:shd w:val="clear" w:color="auto" w:fill="auto"/>
          </w:tcPr>
          <w:p w14:paraId="43100BD0" w14:textId="22D68FB2" w:rsidR="00FE6402" w:rsidRPr="00E2136F" w:rsidRDefault="00D3461A" w:rsidP="00D3461A">
            <w:pPr>
              <w:pStyle w:val="a6"/>
              <w:keepNext/>
              <w:ind w:left="0"/>
              <w:jc w:val="center"/>
              <w:rPr>
                <w:bCs/>
                <w:iCs/>
                <w:color w:val="000000" w:themeColor="text1"/>
                <w:sz w:val="24"/>
                <w:szCs w:val="24"/>
              </w:rPr>
            </w:pPr>
            <w:r>
              <w:rPr>
                <w:bCs/>
                <w:iCs/>
                <w:color w:val="000000" w:themeColor="text1"/>
                <w:sz w:val="24"/>
                <w:szCs w:val="24"/>
              </w:rPr>
              <w:t>76</w:t>
            </w:r>
          </w:p>
        </w:tc>
      </w:tr>
      <w:tr w:rsidR="00D311EC" w:rsidRPr="005532E3" w14:paraId="23BC60AB" w14:textId="77777777" w:rsidTr="0051697A">
        <w:tc>
          <w:tcPr>
            <w:tcW w:w="2570" w:type="pct"/>
            <w:shd w:val="clear" w:color="auto" w:fill="auto"/>
          </w:tcPr>
          <w:p w14:paraId="2EF5BECB" w14:textId="77777777" w:rsidR="00D311EC" w:rsidRPr="005532E3" w:rsidRDefault="00D311EC" w:rsidP="00CC452F">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525A50E7" w:rsidR="00D311EC" w:rsidRPr="007157F5" w:rsidRDefault="000D0BC8" w:rsidP="00D3461A">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c>
          <w:tcPr>
            <w:tcW w:w="1179" w:type="pct"/>
            <w:shd w:val="clear" w:color="auto" w:fill="auto"/>
          </w:tcPr>
          <w:p w14:paraId="70803722" w14:textId="68DD4EFB" w:rsidR="00D311EC" w:rsidRPr="007157F5" w:rsidRDefault="00D3461A" w:rsidP="00D3461A">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r>
      <w:tr w:rsidR="00FE6402" w:rsidRPr="005532E3" w14:paraId="44751BA7" w14:textId="77777777" w:rsidTr="0051697A">
        <w:tc>
          <w:tcPr>
            <w:tcW w:w="2570" w:type="pct"/>
            <w:shd w:val="clear" w:color="auto" w:fill="auto"/>
          </w:tcPr>
          <w:p w14:paraId="0CD53494" w14:textId="77777777" w:rsidR="00FE6402" w:rsidRPr="005532E3" w:rsidRDefault="00FE6402" w:rsidP="00FE6402">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57CF5130" w:rsidR="00FE6402" w:rsidRPr="007157F5" w:rsidRDefault="00FE6402" w:rsidP="00FE6402">
            <w:pPr>
              <w:pStyle w:val="a6"/>
              <w:keepNext/>
              <w:ind w:left="0"/>
              <w:jc w:val="center"/>
              <w:rPr>
                <w:bCs/>
                <w:iCs/>
                <w:color w:val="000000" w:themeColor="text1"/>
                <w:sz w:val="24"/>
                <w:szCs w:val="24"/>
              </w:rPr>
            </w:pPr>
            <w:r w:rsidRPr="007157F5">
              <w:rPr>
                <w:bCs/>
                <w:iCs/>
                <w:color w:val="000000" w:themeColor="text1"/>
                <w:sz w:val="24"/>
                <w:szCs w:val="24"/>
              </w:rPr>
              <w:t>Экзамен</w:t>
            </w:r>
          </w:p>
        </w:tc>
        <w:tc>
          <w:tcPr>
            <w:tcW w:w="1179" w:type="pct"/>
            <w:shd w:val="clear" w:color="auto" w:fill="auto"/>
          </w:tcPr>
          <w:p w14:paraId="697EDDE0" w14:textId="7A7A381B" w:rsidR="00FE6402" w:rsidRPr="007157F5" w:rsidRDefault="00FE6402" w:rsidP="00FE6402">
            <w:pPr>
              <w:pStyle w:val="a6"/>
              <w:keepNext/>
              <w:ind w:left="0"/>
              <w:jc w:val="center"/>
              <w:rPr>
                <w:bCs/>
                <w:iCs/>
                <w:color w:val="000000" w:themeColor="text1"/>
                <w:sz w:val="24"/>
                <w:szCs w:val="24"/>
              </w:rPr>
            </w:pPr>
            <w:r w:rsidRPr="007157F5">
              <w:rPr>
                <w:bCs/>
                <w:iCs/>
                <w:color w:val="000000" w:themeColor="text1"/>
                <w:sz w:val="24"/>
                <w:szCs w:val="24"/>
              </w:rPr>
              <w:t>Экзамен</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6AF5600F" w14:textId="176BCA53" w:rsidR="000D0BC8" w:rsidRDefault="000D0BC8" w:rsidP="000D0BC8">
      <w:pPr>
        <w:jc w:val="both"/>
        <w:rPr>
          <w:b/>
          <w:bCs/>
          <w:color w:val="000000"/>
          <w:sz w:val="28"/>
          <w:szCs w:val="28"/>
        </w:rPr>
      </w:pPr>
      <w:r w:rsidRPr="000D0BC8">
        <w:rPr>
          <w:b/>
          <w:bCs/>
          <w:color w:val="000000"/>
          <w:sz w:val="28"/>
          <w:szCs w:val="28"/>
        </w:rPr>
        <w:t>Тема 1. Планирование налоговых платежей в системе управления финансами организации</w:t>
      </w:r>
    </w:p>
    <w:p w14:paraId="3B26FA6F" w14:textId="585198E8" w:rsidR="00E362CF" w:rsidRPr="00E362CF" w:rsidRDefault="00E362CF" w:rsidP="00E362CF">
      <w:pPr>
        <w:spacing w:line="360" w:lineRule="auto"/>
        <w:ind w:firstLine="709"/>
        <w:jc w:val="both"/>
        <w:rPr>
          <w:color w:val="000000"/>
          <w:sz w:val="28"/>
          <w:szCs w:val="28"/>
        </w:rPr>
      </w:pPr>
      <w:r w:rsidRPr="00E362CF">
        <w:rPr>
          <w:color w:val="000000"/>
          <w:sz w:val="28"/>
          <w:szCs w:val="28"/>
        </w:rPr>
        <w:t xml:space="preserve">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w:t>
      </w:r>
      <w:r w:rsidRPr="00E362CF">
        <w:rPr>
          <w:color w:val="000000"/>
          <w:sz w:val="28"/>
          <w:szCs w:val="28"/>
        </w:rPr>
        <w:lastRenderedPageBreak/>
        <w:t>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w:t>
      </w:r>
    </w:p>
    <w:p w14:paraId="7242217D" w14:textId="5F889FEA" w:rsidR="000D0BC8" w:rsidRDefault="000D0BC8" w:rsidP="000D0BC8">
      <w:pPr>
        <w:jc w:val="both"/>
        <w:rPr>
          <w:b/>
          <w:bCs/>
          <w:color w:val="000000"/>
          <w:sz w:val="28"/>
          <w:szCs w:val="28"/>
        </w:rPr>
      </w:pPr>
      <w:r w:rsidRPr="000D0BC8">
        <w:rPr>
          <w:b/>
          <w:bCs/>
          <w:color w:val="000000"/>
          <w:sz w:val="28"/>
          <w:szCs w:val="28"/>
        </w:rPr>
        <w:t>Тема 2. Методы планирования объемов налоговых обязательств организации</w:t>
      </w:r>
    </w:p>
    <w:p w14:paraId="5211E5E1"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w:t>
      </w:r>
    </w:p>
    <w:p w14:paraId="0C213FB0" w14:textId="77777777" w:rsidR="00E362CF" w:rsidRDefault="00E362CF" w:rsidP="00E362CF">
      <w:pPr>
        <w:spacing w:line="360" w:lineRule="auto"/>
        <w:ind w:firstLine="709"/>
        <w:jc w:val="both"/>
        <w:rPr>
          <w:color w:val="000000"/>
          <w:sz w:val="28"/>
          <w:szCs w:val="28"/>
        </w:rPr>
      </w:pPr>
      <w:r w:rsidRPr="00E362CF">
        <w:rPr>
          <w:color w:val="000000"/>
          <w:sz w:val="28"/>
          <w:szCs w:val="28"/>
        </w:rPr>
        <w:t>Влияние договорной политики на налоговые обязательства.</w:t>
      </w:r>
      <w:r>
        <w:rPr>
          <w:color w:val="000000"/>
          <w:sz w:val="28"/>
          <w:szCs w:val="28"/>
        </w:rPr>
        <w:t xml:space="preserve"> </w:t>
      </w:r>
      <w:r w:rsidRPr="00E362CF">
        <w:rPr>
          <w:color w:val="000000"/>
          <w:sz w:val="28"/>
          <w:szCs w:val="28"/>
        </w:rPr>
        <w:t xml:space="preserve">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w:t>
      </w:r>
    </w:p>
    <w:p w14:paraId="33AFFE65" w14:textId="18DDB2CE" w:rsidR="00E362CF" w:rsidRDefault="00E362CF" w:rsidP="00E362CF">
      <w:pPr>
        <w:spacing w:line="360" w:lineRule="auto"/>
        <w:ind w:firstLine="709"/>
        <w:jc w:val="both"/>
        <w:rPr>
          <w:color w:val="000000"/>
          <w:sz w:val="28"/>
          <w:szCs w:val="28"/>
        </w:rPr>
      </w:pPr>
      <w:r w:rsidRPr="00E362CF">
        <w:rPr>
          <w:color w:val="000000"/>
          <w:sz w:val="28"/>
          <w:szCs w:val="28"/>
        </w:rPr>
        <w:t xml:space="preserve">Балансовые методы в налоговом планировании, их виды и характеристика: </w:t>
      </w:r>
      <w:proofErr w:type="spellStart"/>
      <w:r w:rsidRPr="00E362CF">
        <w:rPr>
          <w:color w:val="000000"/>
          <w:sz w:val="28"/>
          <w:szCs w:val="28"/>
        </w:rPr>
        <w:t>микробаланс</w:t>
      </w:r>
      <w:proofErr w:type="spellEnd"/>
      <w:r w:rsidRPr="00E362CF">
        <w:rPr>
          <w:color w:val="000000"/>
          <w:sz w:val="28"/>
          <w:szCs w:val="28"/>
        </w:rPr>
        <w:t xml:space="preserve">, матричный, статистический, комбинированный. </w:t>
      </w:r>
    </w:p>
    <w:p w14:paraId="2251029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Метод вариационно-сравнительного анализа новых бизнес-проектов. </w:t>
      </w:r>
    </w:p>
    <w:p w14:paraId="482E06BC" w14:textId="01BF489B" w:rsidR="00E362CF" w:rsidRPr="00E362CF" w:rsidRDefault="00E362CF" w:rsidP="00E362CF">
      <w:pPr>
        <w:spacing w:line="360" w:lineRule="auto"/>
        <w:ind w:firstLine="709"/>
        <w:jc w:val="both"/>
        <w:rPr>
          <w:color w:val="000000"/>
          <w:sz w:val="28"/>
          <w:szCs w:val="28"/>
        </w:rPr>
      </w:pPr>
      <w:r w:rsidRPr="00E362CF">
        <w:rPr>
          <w:color w:val="000000"/>
          <w:sz w:val="28"/>
          <w:szCs w:val="28"/>
        </w:rPr>
        <w:t>Использование экономико-математических методов и моделей в налоговом планировании. Программные продукты по налоговому планированию, их характеристика и особенности применения.</w:t>
      </w:r>
    </w:p>
    <w:p w14:paraId="50DBE632" w14:textId="4F432FAB" w:rsidR="000D0BC8" w:rsidRDefault="000D0BC8" w:rsidP="000D0BC8">
      <w:pPr>
        <w:jc w:val="both"/>
        <w:rPr>
          <w:b/>
          <w:bCs/>
          <w:color w:val="000000"/>
          <w:sz w:val="28"/>
          <w:szCs w:val="28"/>
        </w:rPr>
      </w:pPr>
      <w:r w:rsidRPr="000D0BC8">
        <w:rPr>
          <w:b/>
          <w:bCs/>
          <w:color w:val="000000"/>
          <w:sz w:val="28"/>
          <w:szCs w:val="28"/>
        </w:rPr>
        <w:t>Тема 3. Планирование объектов налогообложения и налоговых баз как основа налогового планирования в организации</w:t>
      </w:r>
    </w:p>
    <w:p w14:paraId="3F4D5819" w14:textId="77777777" w:rsidR="00E362CF" w:rsidRDefault="00E362CF" w:rsidP="00E362CF">
      <w:pPr>
        <w:spacing w:line="360" w:lineRule="auto"/>
        <w:ind w:firstLine="709"/>
        <w:jc w:val="both"/>
        <w:rPr>
          <w:color w:val="000000"/>
          <w:sz w:val="28"/>
          <w:szCs w:val="28"/>
        </w:rPr>
      </w:pPr>
      <w:r w:rsidRPr="00E362CF">
        <w:rPr>
          <w:color w:val="000000"/>
          <w:sz w:val="28"/>
          <w:szCs w:val="28"/>
        </w:rPr>
        <w:t>Налоговая база как важнейший элемент налогового планирования: понятие, факторы, ее определяющие. Состав, характеристика и взаимосвязь объектов обложения и налоговых баз, используемых в налоговом планировании. Методы обоснования оборотов по реализации товаров (работ и услуг) с учетом договорной, ценовой и учет</w:t>
      </w:r>
      <w:r w:rsidRPr="00E362CF">
        <w:rPr>
          <w:color w:val="000000"/>
          <w:sz w:val="28"/>
          <w:szCs w:val="28"/>
        </w:rPr>
        <w:lastRenderedPageBreak/>
        <w:t xml:space="preserve">ной политики организации для целей обложения НДС, налогом на прибыль организаций. </w:t>
      </w:r>
    </w:p>
    <w:p w14:paraId="16BA4EAB" w14:textId="0468B0A5" w:rsidR="00E362CF" w:rsidRDefault="00E362CF" w:rsidP="00E362CF">
      <w:pPr>
        <w:spacing w:line="360" w:lineRule="auto"/>
        <w:ind w:firstLine="709"/>
        <w:jc w:val="both"/>
        <w:rPr>
          <w:color w:val="000000"/>
          <w:sz w:val="28"/>
          <w:szCs w:val="28"/>
        </w:rPr>
      </w:pPr>
      <w:r w:rsidRPr="00E362CF">
        <w:rPr>
          <w:color w:val="000000"/>
          <w:sz w:val="28"/>
          <w:szCs w:val="28"/>
        </w:rPr>
        <w:t xml:space="preserve">Способы обоснования доходов от внереализационных операций для целей обложения налогом на прибыль. </w:t>
      </w:r>
    </w:p>
    <w:p w14:paraId="578494C4" w14:textId="70661180" w:rsidR="00E362CF" w:rsidRPr="00E362CF" w:rsidRDefault="00E362CF" w:rsidP="00E362CF">
      <w:pPr>
        <w:spacing w:line="360" w:lineRule="auto"/>
        <w:ind w:firstLine="709"/>
        <w:jc w:val="both"/>
        <w:rPr>
          <w:color w:val="000000"/>
          <w:sz w:val="28"/>
          <w:szCs w:val="28"/>
        </w:rPr>
      </w:pPr>
      <w:r w:rsidRPr="00E362CF">
        <w:rPr>
          <w:color w:val="000000"/>
          <w:sz w:val="28"/>
          <w:szCs w:val="28"/>
        </w:rPr>
        <w:t>Состав расходов и способы обоснования их величины в налоговом планировании. Объем и структура активов организации, их оптимизация для целей налогообложения, планирования налоговых обязательств по налогу на имущество и налогу на прибыль организаций.</w:t>
      </w:r>
    </w:p>
    <w:p w14:paraId="666980DC" w14:textId="73419449" w:rsidR="000D0BC8" w:rsidRDefault="000D0BC8" w:rsidP="000D0BC8">
      <w:pPr>
        <w:jc w:val="both"/>
        <w:rPr>
          <w:b/>
          <w:bCs/>
          <w:color w:val="000000"/>
          <w:sz w:val="28"/>
          <w:szCs w:val="28"/>
        </w:rPr>
      </w:pPr>
      <w:r w:rsidRPr="000D0BC8">
        <w:rPr>
          <w:b/>
          <w:bCs/>
          <w:color w:val="000000"/>
          <w:sz w:val="28"/>
          <w:szCs w:val="28"/>
        </w:rPr>
        <w:t>Тема 4. Налоговая нагрузка организации: методы расчета ее уровня и приемы оптимизации</w:t>
      </w:r>
    </w:p>
    <w:p w14:paraId="5BD886A6" w14:textId="7243E6A4"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w:t>
      </w:r>
    </w:p>
    <w:p w14:paraId="182409BC" w14:textId="5B256FB4" w:rsidR="000D0BC8" w:rsidRDefault="000D0BC8" w:rsidP="000D0BC8">
      <w:pPr>
        <w:jc w:val="both"/>
        <w:rPr>
          <w:b/>
          <w:bCs/>
          <w:color w:val="000000"/>
          <w:sz w:val="28"/>
          <w:szCs w:val="28"/>
        </w:rPr>
      </w:pPr>
      <w:r w:rsidRPr="000D0BC8">
        <w:rPr>
          <w:b/>
          <w:bCs/>
          <w:color w:val="000000"/>
          <w:sz w:val="28"/>
          <w:szCs w:val="28"/>
        </w:rPr>
        <w:t>Тема 5. Методика планирования налоговых обязательств организации</w:t>
      </w:r>
    </w:p>
    <w:p w14:paraId="341DD6B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Алгоритм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 </w:t>
      </w:r>
    </w:p>
    <w:p w14:paraId="27577D4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Расчет 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 </w:t>
      </w:r>
    </w:p>
    <w:p w14:paraId="3FF04ECF"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Расчет планируемой налоговой нагрузки и оценка ее уровня, использование приемов оптимизации. </w:t>
      </w:r>
    </w:p>
    <w:p w14:paraId="4B41DEFA"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Оперативное налоговое планирование. Особенности расчета плановых налоговых обязательств по кварталам и месяцам. Понятие налогового бюджета. Этапы налогового бюджетирования в организации. </w:t>
      </w:r>
    </w:p>
    <w:p w14:paraId="3DCF2FBE" w14:textId="010C2DB3" w:rsidR="00E362CF" w:rsidRPr="00E362CF" w:rsidRDefault="00E362CF" w:rsidP="00E362CF">
      <w:pPr>
        <w:spacing w:line="360" w:lineRule="auto"/>
        <w:ind w:firstLine="709"/>
        <w:jc w:val="both"/>
        <w:rPr>
          <w:color w:val="000000"/>
          <w:sz w:val="28"/>
          <w:szCs w:val="28"/>
        </w:rPr>
      </w:pPr>
      <w:r w:rsidRPr="00E362CF">
        <w:rPr>
          <w:color w:val="000000"/>
          <w:sz w:val="28"/>
          <w:szCs w:val="28"/>
        </w:rPr>
        <w:t xml:space="preserve">Налоговый мониторинг: понятие, назначение и содержание. Порядок внесения </w:t>
      </w:r>
      <w:r w:rsidRPr="00E362CF">
        <w:rPr>
          <w:color w:val="000000"/>
          <w:sz w:val="28"/>
          <w:szCs w:val="28"/>
        </w:rPr>
        <w:lastRenderedPageBreak/>
        <w:t>изменений в годовой план налоговых обязательств по результатам налогового мониторинга и итогам налоговых проверок.</w:t>
      </w:r>
    </w:p>
    <w:p w14:paraId="18125F6A" w14:textId="0E40E9D3" w:rsidR="000D0BC8" w:rsidRDefault="000D0BC8" w:rsidP="000D0BC8">
      <w:pPr>
        <w:jc w:val="both"/>
        <w:rPr>
          <w:b/>
          <w:bCs/>
          <w:color w:val="000000"/>
          <w:sz w:val="28"/>
          <w:szCs w:val="28"/>
        </w:rPr>
      </w:pPr>
      <w:r w:rsidRPr="000D0BC8">
        <w:rPr>
          <w:b/>
          <w:bCs/>
          <w:color w:val="000000"/>
          <w:sz w:val="28"/>
          <w:szCs w:val="28"/>
        </w:rPr>
        <w:t xml:space="preserve">Тема 6. Налоговое планирование </w:t>
      </w:r>
      <w:r>
        <w:rPr>
          <w:b/>
          <w:bCs/>
          <w:color w:val="000000"/>
          <w:sz w:val="28"/>
          <w:szCs w:val="28"/>
        </w:rPr>
        <w:t>при различных режимах налогообложения</w:t>
      </w:r>
    </w:p>
    <w:p w14:paraId="50E16C63" w14:textId="3993FE42" w:rsidR="00E362CF" w:rsidRDefault="00E362CF" w:rsidP="00E362CF">
      <w:pPr>
        <w:spacing w:line="360" w:lineRule="auto"/>
        <w:ind w:firstLine="709"/>
        <w:jc w:val="both"/>
        <w:rPr>
          <w:color w:val="000000"/>
          <w:sz w:val="28"/>
          <w:szCs w:val="28"/>
        </w:rPr>
      </w:pPr>
      <w:r w:rsidRPr="00E362CF">
        <w:rPr>
          <w:color w:val="000000"/>
          <w:sz w:val="28"/>
          <w:szCs w:val="28"/>
        </w:rPr>
        <w:t>Особенности налогового планирования в секторе малого предпринимательства. Значение и содержание налогового планирования для субъектов малого предпринимательства, перешедших на упрощенную систему налогообложения. Значение и содержание налогового планирования для организаций и индивидуальных предпринимателей, переведенных на уплату единого сельскохозяйственного налога.</w:t>
      </w:r>
    </w:p>
    <w:p w14:paraId="4BCDBF41" w14:textId="65E83144" w:rsidR="00E362CF" w:rsidRPr="00E362CF" w:rsidRDefault="00E362CF" w:rsidP="00E362CF">
      <w:pPr>
        <w:spacing w:line="360" w:lineRule="auto"/>
        <w:ind w:firstLine="709"/>
        <w:jc w:val="both"/>
        <w:rPr>
          <w:color w:val="000000"/>
          <w:sz w:val="28"/>
          <w:szCs w:val="28"/>
        </w:rPr>
      </w:pPr>
      <w:r w:rsidRPr="00E362CF">
        <w:rPr>
          <w:color w:val="000000"/>
          <w:sz w:val="28"/>
          <w:szCs w:val="28"/>
        </w:rPr>
        <w:t xml:space="preserve">Значение налогового планирования для крупнейших налогоплательщиков. Факторы формирования налоговой базы различных налогов: отраслевая принадлежность, диверсификация деятельности, организационная структура, территориальное размещение и др. Многовариантный подход к реализации налогового планирования в организациях, являющихся крупными налогоплательщиками. Использование в налоговом планировании инвестиционного налогового кредита.  </w:t>
      </w:r>
    </w:p>
    <w:p w14:paraId="00E65762" w14:textId="00A731EF" w:rsidR="00014769" w:rsidRDefault="000D0BC8" w:rsidP="000D0BC8">
      <w:pPr>
        <w:jc w:val="both"/>
        <w:rPr>
          <w:b/>
          <w:bCs/>
          <w:color w:val="000000"/>
          <w:sz w:val="28"/>
          <w:szCs w:val="28"/>
        </w:rPr>
      </w:pPr>
      <w:r w:rsidRPr="000D0BC8">
        <w:rPr>
          <w:b/>
          <w:bCs/>
          <w:color w:val="000000"/>
          <w:sz w:val="28"/>
          <w:szCs w:val="28"/>
        </w:rPr>
        <w:t xml:space="preserve">Тема </w:t>
      </w:r>
      <w:r>
        <w:rPr>
          <w:b/>
          <w:bCs/>
          <w:color w:val="000000"/>
          <w:sz w:val="28"/>
          <w:szCs w:val="28"/>
        </w:rPr>
        <w:t>7</w:t>
      </w:r>
      <w:r w:rsidRPr="000D0BC8">
        <w:rPr>
          <w:b/>
          <w:bCs/>
          <w:color w:val="000000"/>
          <w:sz w:val="28"/>
          <w:szCs w:val="28"/>
        </w:rPr>
        <w:t>.</w:t>
      </w:r>
      <w:r>
        <w:rPr>
          <w:b/>
          <w:bCs/>
          <w:color w:val="000000"/>
          <w:sz w:val="28"/>
          <w:szCs w:val="28"/>
        </w:rPr>
        <w:t xml:space="preserve"> </w:t>
      </w:r>
      <w:r w:rsidRPr="000D0BC8">
        <w:rPr>
          <w:b/>
          <w:bCs/>
          <w:color w:val="000000"/>
          <w:sz w:val="28"/>
          <w:szCs w:val="28"/>
        </w:rPr>
        <w:t>Организация корпоративного налогового планирования</w:t>
      </w:r>
    </w:p>
    <w:p w14:paraId="5DDC3121" w14:textId="74EDFD15" w:rsidR="00E362CF" w:rsidRDefault="00E362CF" w:rsidP="00E362CF">
      <w:pPr>
        <w:spacing w:line="360" w:lineRule="auto"/>
        <w:ind w:firstLine="709"/>
        <w:jc w:val="both"/>
        <w:rPr>
          <w:color w:val="000000"/>
          <w:sz w:val="28"/>
          <w:szCs w:val="28"/>
        </w:rPr>
      </w:pPr>
      <w:r w:rsidRPr="00E362CF">
        <w:rPr>
          <w:color w:val="000000"/>
          <w:sz w:val="28"/>
          <w:szCs w:val="28"/>
        </w:rPr>
        <w:t>Корпоративное планирование в налогообложении как функция управления финансами: содержание и связь с другими звеньями управления. 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p w14:paraId="4D80DE8C" w14:textId="7EDF15E5" w:rsidR="00E362CF" w:rsidRPr="00E362CF" w:rsidRDefault="00E362CF" w:rsidP="00E362CF">
      <w:pPr>
        <w:spacing w:line="360" w:lineRule="auto"/>
        <w:ind w:firstLine="709"/>
        <w:jc w:val="both"/>
        <w:rPr>
          <w:color w:val="000000"/>
          <w:sz w:val="28"/>
          <w:szCs w:val="28"/>
        </w:rPr>
      </w:pPr>
      <w:r w:rsidRPr="00E362CF">
        <w:rPr>
          <w:color w:val="000000"/>
          <w:sz w:val="28"/>
          <w:szCs w:val="28"/>
        </w:rPr>
        <w:t>Консультационное обслуживание налогоплательщиков по вопросам налогового планирования. Взаимодействие организаций</w:t>
      </w:r>
      <w:r>
        <w:rPr>
          <w:color w:val="000000"/>
          <w:sz w:val="28"/>
          <w:szCs w:val="28"/>
        </w:rPr>
        <w:t xml:space="preserve"> </w:t>
      </w:r>
      <w:r w:rsidRPr="00E362CF">
        <w:rPr>
          <w:color w:val="000000"/>
          <w:sz w:val="28"/>
          <w:szCs w:val="28"/>
        </w:rPr>
        <w:t>налогоплательщиков со структурами налогового консультирования.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14:paraId="30BD08E8" w14:textId="1E55C103" w:rsidR="000D0BC8" w:rsidRDefault="000D0BC8" w:rsidP="000D0BC8">
      <w:pPr>
        <w:jc w:val="both"/>
        <w:rPr>
          <w:b/>
          <w:bCs/>
          <w:color w:val="000000"/>
          <w:sz w:val="28"/>
          <w:szCs w:val="28"/>
        </w:rPr>
      </w:pPr>
      <w:r>
        <w:rPr>
          <w:b/>
          <w:bCs/>
          <w:color w:val="000000"/>
          <w:sz w:val="28"/>
          <w:szCs w:val="28"/>
        </w:rPr>
        <w:t>Тема 8. Налоговый комплаенс</w:t>
      </w:r>
    </w:p>
    <w:p w14:paraId="7B206843" w14:textId="40AC392C" w:rsidR="00E362CF" w:rsidRPr="00E362CF" w:rsidRDefault="00E362CF" w:rsidP="00E362CF">
      <w:pPr>
        <w:spacing w:line="360" w:lineRule="auto"/>
        <w:ind w:firstLine="709"/>
        <w:jc w:val="both"/>
        <w:rPr>
          <w:color w:val="000000"/>
          <w:sz w:val="28"/>
          <w:szCs w:val="28"/>
        </w:rPr>
      </w:pPr>
      <w:r w:rsidRPr="00E362CF">
        <w:rPr>
          <w:color w:val="000000"/>
          <w:sz w:val="28"/>
          <w:szCs w:val="28"/>
        </w:rPr>
        <w:t>Понятие и суть налогового комплаенса.</w:t>
      </w:r>
      <w:r>
        <w:rPr>
          <w:color w:val="000000"/>
          <w:sz w:val="28"/>
          <w:szCs w:val="28"/>
        </w:rPr>
        <w:t xml:space="preserve"> Применение принципа должной осмотрительности. Коммерческая осмотрительность. Способы проведения анализа контрагентов. Регламентные проверки.</w:t>
      </w:r>
      <w:r w:rsidR="00542A80">
        <w:rPr>
          <w:color w:val="000000"/>
          <w:sz w:val="28"/>
          <w:szCs w:val="28"/>
        </w:rPr>
        <w:t xml:space="preserve"> Налоговый комплаенс как основа взаимодействия </w:t>
      </w:r>
      <w:r w:rsidR="00542A80">
        <w:rPr>
          <w:color w:val="000000"/>
          <w:sz w:val="28"/>
          <w:szCs w:val="28"/>
        </w:rPr>
        <w:lastRenderedPageBreak/>
        <w:t>организации и государства. Налоговый мониторинг. Налоговый комплаенс как способ внутреннего контроля в части налогообложения в организации. Способы выявления и управления рисков в рамках налогового комплаенса.</w:t>
      </w:r>
    </w:p>
    <w:p w14:paraId="042805CB" w14:textId="77777777" w:rsidR="000D0BC8" w:rsidRPr="000D0BC8" w:rsidRDefault="000D0BC8" w:rsidP="000D0BC8">
      <w:pPr>
        <w:jc w:val="both"/>
        <w:rPr>
          <w:b/>
          <w:bCs/>
          <w:color w:val="000000"/>
          <w:sz w:val="28"/>
          <w:szCs w:val="28"/>
        </w:rPr>
      </w:pPr>
    </w:p>
    <w:p w14:paraId="35D62457" w14:textId="63218D21"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77777777"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DD6723" w14:paraId="5977903F" w14:textId="77777777" w:rsidTr="00780BEC">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8"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8"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556"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765"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8" w:type="pct"/>
            <w:vMerge/>
            <w:shd w:val="clear" w:color="auto" w:fill="auto"/>
          </w:tcPr>
          <w:p w14:paraId="058A6B53" w14:textId="77777777" w:rsidR="006B5AE1" w:rsidRPr="00DD6723" w:rsidRDefault="006B5AE1" w:rsidP="00780BEC">
            <w:pPr>
              <w:rPr>
                <w:color w:val="FF0000"/>
                <w:sz w:val="24"/>
                <w:szCs w:val="24"/>
              </w:rPr>
            </w:pPr>
          </w:p>
        </w:tc>
      </w:tr>
      <w:tr w:rsidR="002D285D"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2D285D" w:rsidRPr="00AC1F35" w:rsidRDefault="002D285D" w:rsidP="002D285D">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2815557F" w:rsidR="002D285D" w:rsidRPr="00542A80" w:rsidRDefault="00542A80" w:rsidP="002D285D">
            <w:pPr>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705" w:type="pct"/>
            <w:tcBorders>
              <w:top w:val="single" w:sz="4" w:space="0" w:color="auto"/>
              <w:left w:val="single" w:sz="4" w:space="0" w:color="auto"/>
              <w:bottom w:val="single" w:sz="4" w:space="0" w:color="auto"/>
              <w:right w:val="single" w:sz="4" w:space="0" w:color="auto"/>
            </w:tcBorders>
          </w:tcPr>
          <w:p w14:paraId="56C1C633" w14:textId="4FC9E41F"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62DD7BF3" w14:textId="4ADEC695"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65E908EB" w14:textId="50E9C51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80811F0" w14:textId="424C6F44"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8A4F39D" w14:textId="0F61A8F6"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2D285D" w:rsidRPr="00AC1F35" w:rsidRDefault="002D285D" w:rsidP="002D285D">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747438F8" w:rsidR="002D285D" w:rsidRPr="00542A80" w:rsidRDefault="00542A80" w:rsidP="002D285D">
            <w:pPr>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705" w:type="pct"/>
            <w:tcBorders>
              <w:top w:val="single" w:sz="4" w:space="0" w:color="auto"/>
              <w:left w:val="single" w:sz="4" w:space="0" w:color="auto"/>
              <w:bottom w:val="single" w:sz="4" w:space="0" w:color="auto"/>
              <w:right w:val="single" w:sz="4" w:space="0" w:color="auto"/>
            </w:tcBorders>
          </w:tcPr>
          <w:p w14:paraId="5918B17A" w14:textId="1F47AB1C"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235D7E86" w14:textId="4F34314A"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4CB8F0E" w14:textId="5F751B2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203BE4A7" w14:textId="2A9F2C31"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4BFA8F8" w14:textId="1C170E54"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542A80" w:rsidRPr="00DD6723"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542A80" w:rsidRPr="00C21F0F" w:rsidRDefault="00542A80" w:rsidP="00542A80">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150241A0" w:rsidR="00542A80" w:rsidRPr="00542A80" w:rsidRDefault="00542A80" w:rsidP="00542A80">
            <w:pPr>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705" w:type="pct"/>
            <w:tcBorders>
              <w:top w:val="single" w:sz="4" w:space="0" w:color="auto"/>
              <w:left w:val="single" w:sz="4" w:space="0" w:color="auto"/>
              <w:bottom w:val="single" w:sz="4" w:space="0" w:color="auto"/>
              <w:right w:val="single" w:sz="4" w:space="0" w:color="auto"/>
            </w:tcBorders>
          </w:tcPr>
          <w:p w14:paraId="22E48D6D" w14:textId="02F001C5" w:rsidR="00542A80" w:rsidRPr="00372738" w:rsidRDefault="00542A80" w:rsidP="00542A80">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351255A1" w14:textId="0009A7A7" w:rsidR="00542A80" w:rsidRPr="00372738" w:rsidRDefault="00542A80" w:rsidP="00542A80">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1B6BE2D3" w14:textId="3A56465D" w:rsidR="00542A80" w:rsidRPr="00372738" w:rsidRDefault="00542A80" w:rsidP="00542A80">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14E96A42" w14:textId="10C9599E" w:rsidR="00542A80" w:rsidRPr="00372738" w:rsidRDefault="00542A80" w:rsidP="00542A80">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599E22E4" w14:textId="699F49EC" w:rsidR="00542A80" w:rsidRPr="00372738" w:rsidRDefault="00542A80" w:rsidP="00542A80">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22AD7885" w14:textId="706958CD" w:rsidR="00542A80" w:rsidRPr="00372738" w:rsidRDefault="00542A80" w:rsidP="00542A80">
            <w:pPr>
              <w:rPr>
                <w:color w:val="000000" w:themeColor="text1"/>
              </w:rPr>
            </w:pPr>
            <w:r w:rsidRPr="00372738">
              <w:rPr>
                <w:color w:val="000000" w:themeColor="text1"/>
              </w:rPr>
              <w:t>Опрос, обсуждение, дискуссия, решение практико-ориентированных заданий</w:t>
            </w:r>
          </w:p>
        </w:tc>
      </w:tr>
      <w:tr w:rsidR="00542A80" w:rsidRPr="00DD6723" w14:paraId="7B7B9D8E" w14:textId="77777777" w:rsidTr="00690C04">
        <w:tc>
          <w:tcPr>
            <w:tcW w:w="232" w:type="pct"/>
            <w:tcBorders>
              <w:top w:val="single" w:sz="4" w:space="0" w:color="auto"/>
              <w:left w:val="single" w:sz="4" w:space="0" w:color="auto"/>
              <w:bottom w:val="single" w:sz="4" w:space="0" w:color="auto"/>
              <w:right w:val="single" w:sz="4" w:space="0" w:color="auto"/>
            </w:tcBorders>
          </w:tcPr>
          <w:p w14:paraId="2AC6357C" w14:textId="63B36EA6" w:rsidR="00542A80" w:rsidRPr="00C21F0F" w:rsidRDefault="00542A80" w:rsidP="00542A80">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6F9DBCF9" w:rsidR="00542A80" w:rsidRPr="00542A80" w:rsidRDefault="00542A80" w:rsidP="00542A80">
            <w:pPr>
              <w:rPr>
                <w:color w:val="000000" w:themeColor="text1"/>
                <w:sz w:val="24"/>
                <w:szCs w:val="24"/>
              </w:rPr>
            </w:pPr>
            <w:r w:rsidRPr="00542A80">
              <w:rPr>
                <w:sz w:val="24"/>
                <w:szCs w:val="24"/>
              </w:rPr>
              <w:t>Тема 4. Налоговая нагрузка организации: ме</w:t>
            </w:r>
            <w:r w:rsidRPr="00542A80">
              <w:rPr>
                <w:sz w:val="24"/>
                <w:szCs w:val="24"/>
              </w:rPr>
              <w:lastRenderedPageBreak/>
              <w:t>тоды расчета ее уровня и приемы оптимизации</w:t>
            </w:r>
          </w:p>
        </w:tc>
        <w:tc>
          <w:tcPr>
            <w:tcW w:w="705" w:type="pct"/>
            <w:tcBorders>
              <w:top w:val="single" w:sz="4" w:space="0" w:color="auto"/>
              <w:left w:val="single" w:sz="4" w:space="0" w:color="auto"/>
              <w:bottom w:val="single" w:sz="4" w:space="0" w:color="auto"/>
              <w:right w:val="single" w:sz="4" w:space="0" w:color="auto"/>
            </w:tcBorders>
          </w:tcPr>
          <w:p w14:paraId="11CEB5C2" w14:textId="7B84BB9E" w:rsidR="00542A80" w:rsidRPr="00372738" w:rsidRDefault="00542A80" w:rsidP="00542A80">
            <w:pPr>
              <w:jc w:val="center"/>
              <w:rPr>
                <w:color w:val="000000" w:themeColor="text1"/>
                <w:sz w:val="24"/>
                <w:szCs w:val="24"/>
              </w:rPr>
            </w:pPr>
            <w:r>
              <w:rPr>
                <w:color w:val="000000" w:themeColor="text1"/>
                <w:sz w:val="24"/>
                <w:szCs w:val="24"/>
              </w:rPr>
              <w:lastRenderedPageBreak/>
              <w:t>24</w:t>
            </w:r>
          </w:p>
        </w:tc>
        <w:tc>
          <w:tcPr>
            <w:tcW w:w="556" w:type="pct"/>
            <w:tcBorders>
              <w:top w:val="single" w:sz="4" w:space="0" w:color="auto"/>
              <w:left w:val="single" w:sz="4" w:space="0" w:color="auto"/>
              <w:bottom w:val="single" w:sz="4" w:space="0" w:color="auto"/>
              <w:right w:val="single" w:sz="4" w:space="0" w:color="auto"/>
            </w:tcBorders>
          </w:tcPr>
          <w:p w14:paraId="421F88D3" w14:textId="376F0DCC" w:rsidR="00542A80" w:rsidRPr="00372738" w:rsidRDefault="00542A80" w:rsidP="00542A80">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4ED0ED14" w14:textId="2693ED23" w:rsidR="00542A80" w:rsidRPr="00372738" w:rsidRDefault="00542A80" w:rsidP="00542A80">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4023FDB8" w14:textId="18B36C96" w:rsidR="00542A80" w:rsidRPr="00372738" w:rsidRDefault="00542A80" w:rsidP="00542A80">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FC9536F" w14:textId="5144EE72" w:rsidR="00542A80" w:rsidRPr="00372738" w:rsidRDefault="00542A80" w:rsidP="00542A80">
            <w:pPr>
              <w:jc w:val="center"/>
              <w:rPr>
                <w:color w:val="000000" w:themeColor="text1"/>
                <w:sz w:val="24"/>
                <w:szCs w:val="24"/>
              </w:rPr>
            </w:pPr>
            <w:r>
              <w:rPr>
                <w:color w:val="000000" w:themeColor="text1"/>
                <w:sz w:val="24"/>
                <w:szCs w:val="24"/>
              </w:rPr>
              <w:t>12</w:t>
            </w:r>
          </w:p>
        </w:tc>
        <w:tc>
          <w:tcPr>
            <w:tcW w:w="678" w:type="pct"/>
            <w:tcBorders>
              <w:top w:val="single" w:sz="4" w:space="0" w:color="auto"/>
              <w:left w:val="single" w:sz="4" w:space="0" w:color="auto"/>
              <w:bottom w:val="single" w:sz="4" w:space="0" w:color="auto"/>
              <w:right w:val="single" w:sz="4" w:space="0" w:color="auto"/>
            </w:tcBorders>
          </w:tcPr>
          <w:p w14:paraId="2992B021" w14:textId="1480A1B1" w:rsidR="00542A80" w:rsidRPr="00372738" w:rsidRDefault="00542A80" w:rsidP="00542A80">
            <w:pPr>
              <w:rPr>
                <w:color w:val="000000" w:themeColor="text1"/>
              </w:rPr>
            </w:pPr>
            <w:r w:rsidRPr="00372738">
              <w:rPr>
                <w:color w:val="000000" w:themeColor="text1"/>
              </w:rPr>
              <w:t>Опрос, обсуждение, дискуссия, решение практико-ориентиро</w:t>
            </w:r>
            <w:r w:rsidRPr="00372738">
              <w:rPr>
                <w:color w:val="000000" w:themeColor="text1"/>
              </w:rPr>
              <w:lastRenderedPageBreak/>
              <w:t>ванных заданий</w:t>
            </w:r>
          </w:p>
        </w:tc>
      </w:tr>
      <w:tr w:rsidR="002D285D" w:rsidRPr="00DD6723" w14:paraId="5394D53A" w14:textId="77777777" w:rsidTr="00690C04">
        <w:tc>
          <w:tcPr>
            <w:tcW w:w="232" w:type="pct"/>
            <w:tcBorders>
              <w:top w:val="single" w:sz="4" w:space="0" w:color="auto"/>
              <w:left w:val="single" w:sz="4" w:space="0" w:color="auto"/>
              <w:bottom w:val="single" w:sz="4" w:space="0" w:color="auto"/>
              <w:right w:val="single" w:sz="4" w:space="0" w:color="auto"/>
            </w:tcBorders>
          </w:tcPr>
          <w:p w14:paraId="1AE0A2E7" w14:textId="75A8B490" w:rsidR="002D285D" w:rsidRPr="00C21F0F" w:rsidRDefault="002D285D" w:rsidP="002D285D">
            <w:pPr>
              <w:rPr>
                <w:sz w:val="24"/>
                <w:szCs w:val="24"/>
                <w:lang w:eastAsia="en-US"/>
              </w:rPr>
            </w:pPr>
            <w:r w:rsidRPr="00C21F0F">
              <w:rPr>
                <w:sz w:val="24"/>
                <w:szCs w:val="24"/>
                <w:lang w:eastAsia="en-US"/>
              </w:rPr>
              <w:lastRenderedPageBreak/>
              <w:t>5</w:t>
            </w:r>
          </w:p>
        </w:tc>
        <w:tc>
          <w:tcPr>
            <w:tcW w:w="729" w:type="pct"/>
            <w:tcBorders>
              <w:top w:val="single" w:sz="4" w:space="0" w:color="auto"/>
              <w:left w:val="single" w:sz="4" w:space="0" w:color="auto"/>
              <w:bottom w:val="single" w:sz="4" w:space="0" w:color="auto"/>
              <w:right w:val="single" w:sz="4" w:space="0" w:color="auto"/>
            </w:tcBorders>
          </w:tcPr>
          <w:p w14:paraId="36D627F3" w14:textId="699788A8" w:rsidR="002D285D" w:rsidRPr="00542A80" w:rsidRDefault="00542A80" w:rsidP="002D285D">
            <w:pPr>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705" w:type="pct"/>
            <w:tcBorders>
              <w:top w:val="single" w:sz="4" w:space="0" w:color="auto"/>
              <w:left w:val="single" w:sz="4" w:space="0" w:color="auto"/>
              <w:bottom w:val="single" w:sz="4" w:space="0" w:color="auto"/>
              <w:right w:val="single" w:sz="4" w:space="0" w:color="auto"/>
            </w:tcBorders>
          </w:tcPr>
          <w:p w14:paraId="50C75950" w14:textId="64B5D0EF" w:rsidR="002D285D" w:rsidRPr="00372738" w:rsidRDefault="002D285D" w:rsidP="002D285D">
            <w:pPr>
              <w:jc w:val="center"/>
              <w:rPr>
                <w:color w:val="000000" w:themeColor="text1"/>
                <w:sz w:val="24"/>
                <w:szCs w:val="24"/>
              </w:rPr>
            </w:pPr>
            <w:r>
              <w:rPr>
                <w:color w:val="000000" w:themeColor="text1"/>
                <w:sz w:val="24"/>
                <w:szCs w:val="24"/>
              </w:rPr>
              <w:t>22</w:t>
            </w:r>
          </w:p>
        </w:tc>
        <w:tc>
          <w:tcPr>
            <w:tcW w:w="556" w:type="pct"/>
            <w:tcBorders>
              <w:top w:val="single" w:sz="4" w:space="0" w:color="auto"/>
              <w:left w:val="single" w:sz="4" w:space="0" w:color="auto"/>
              <w:bottom w:val="single" w:sz="4" w:space="0" w:color="auto"/>
              <w:right w:val="single" w:sz="4" w:space="0" w:color="auto"/>
            </w:tcBorders>
          </w:tcPr>
          <w:p w14:paraId="0ABA2935" w14:textId="44239893" w:rsidR="002D285D" w:rsidRPr="00372738" w:rsidRDefault="002D285D"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22CB933F" w14:textId="6F15F7C9" w:rsidR="002D285D" w:rsidRPr="00372738" w:rsidRDefault="002D285D" w:rsidP="002D285D">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76DCAC2E" w14:textId="1FB61B98" w:rsidR="002D285D" w:rsidRPr="00372738" w:rsidRDefault="002D285D"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0AC647D1" w14:textId="2C76AC97"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73BDCE00" w14:textId="25C7C876" w:rsidR="002D285D" w:rsidRPr="00372738" w:rsidRDefault="002D285D" w:rsidP="002D285D">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4E5D28F3" w14:textId="77777777" w:rsidTr="00690C04">
        <w:tc>
          <w:tcPr>
            <w:tcW w:w="232" w:type="pct"/>
            <w:tcBorders>
              <w:top w:val="single" w:sz="4" w:space="0" w:color="auto"/>
              <w:left w:val="single" w:sz="4" w:space="0" w:color="auto"/>
              <w:bottom w:val="single" w:sz="4" w:space="0" w:color="auto"/>
              <w:right w:val="single" w:sz="4" w:space="0" w:color="auto"/>
            </w:tcBorders>
          </w:tcPr>
          <w:p w14:paraId="60CFF50B" w14:textId="7A1A4160" w:rsidR="002D285D" w:rsidRPr="00C21F0F" w:rsidRDefault="002D285D" w:rsidP="002D285D">
            <w:pPr>
              <w:rPr>
                <w:sz w:val="24"/>
                <w:szCs w:val="24"/>
                <w:lang w:eastAsia="en-US"/>
              </w:rPr>
            </w:pPr>
            <w:r>
              <w:rPr>
                <w:sz w:val="24"/>
                <w:szCs w:val="24"/>
                <w:lang w:eastAsia="en-US"/>
              </w:rPr>
              <w:t>6</w:t>
            </w:r>
          </w:p>
        </w:tc>
        <w:tc>
          <w:tcPr>
            <w:tcW w:w="729" w:type="pct"/>
            <w:tcBorders>
              <w:top w:val="single" w:sz="4" w:space="0" w:color="auto"/>
              <w:left w:val="single" w:sz="4" w:space="0" w:color="auto"/>
              <w:bottom w:val="single" w:sz="4" w:space="0" w:color="auto"/>
              <w:right w:val="single" w:sz="4" w:space="0" w:color="auto"/>
            </w:tcBorders>
          </w:tcPr>
          <w:p w14:paraId="24F88DE0" w14:textId="6D14C0DB" w:rsidR="002D285D" w:rsidRPr="00542A80" w:rsidRDefault="00542A80" w:rsidP="002D285D">
            <w:pPr>
              <w:rPr>
                <w:color w:val="000000" w:themeColor="text1"/>
                <w:sz w:val="24"/>
                <w:szCs w:val="24"/>
              </w:rPr>
            </w:pPr>
            <w:r w:rsidRPr="00542A80">
              <w:rPr>
                <w:color w:val="000000" w:themeColor="text1"/>
                <w:sz w:val="24"/>
                <w:szCs w:val="24"/>
              </w:rPr>
              <w:t>Тема 6. Налоговое планирование при различных режимах налогообложения</w:t>
            </w:r>
          </w:p>
        </w:tc>
        <w:tc>
          <w:tcPr>
            <w:tcW w:w="705" w:type="pct"/>
            <w:tcBorders>
              <w:top w:val="single" w:sz="4" w:space="0" w:color="auto"/>
              <w:left w:val="single" w:sz="4" w:space="0" w:color="auto"/>
              <w:bottom w:val="single" w:sz="4" w:space="0" w:color="auto"/>
              <w:right w:val="single" w:sz="4" w:space="0" w:color="auto"/>
            </w:tcBorders>
          </w:tcPr>
          <w:p w14:paraId="6E678CE9" w14:textId="33C1ED86"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1595ABE0" w14:textId="65CE093E"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29EF7323" w14:textId="19B425DE"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220D97C" w14:textId="3C0A958E"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14446BC" w14:textId="4108E68C"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35A6839" w14:textId="22BD2F2B"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2F295B38" w14:textId="77777777" w:rsidTr="00690C04">
        <w:tc>
          <w:tcPr>
            <w:tcW w:w="232" w:type="pct"/>
            <w:tcBorders>
              <w:top w:val="single" w:sz="4" w:space="0" w:color="auto"/>
              <w:left w:val="single" w:sz="4" w:space="0" w:color="auto"/>
              <w:bottom w:val="single" w:sz="4" w:space="0" w:color="auto"/>
              <w:right w:val="single" w:sz="4" w:space="0" w:color="auto"/>
            </w:tcBorders>
          </w:tcPr>
          <w:p w14:paraId="09DDDE38" w14:textId="5C4B04DF" w:rsidR="002D285D" w:rsidRPr="00C21F0F" w:rsidRDefault="002D285D" w:rsidP="002D285D">
            <w:pPr>
              <w:rPr>
                <w:sz w:val="24"/>
                <w:szCs w:val="24"/>
                <w:lang w:eastAsia="en-US"/>
              </w:rPr>
            </w:pPr>
            <w:r>
              <w:rPr>
                <w:sz w:val="24"/>
                <w:szCs w:val="24"/>
                <w:lang w:eastAsia="en-US"/>
              </w:rPr>
              <w:t>7</w:t>
            </w:r>
          </w:p>
        </w:tc>
        <w:tc>
          <w:tcPr>
            <w:tcW w:w="729" w:type="pct"/>
            <w:tcBorders>
              <w:top w:val="single" w:sz="4" w:space="0" w:color="auto"/>
              <w:left w:val="single" w:sz="4" w:space="0" w:color="auto"/>
              <w:bottom w:val="single" w:sz="4" w:space="0" w:color="auto"/>
              <w:right w:val="single" w:sz="4" w:space="0" w:color="auto"/>
            </w:tcBorders>
          </w:tcPr>
          <w:p w14:paraId="1FA2C3F7" w14:textId="5736A3BD" w:rsidR="002D285D" w:rsidRPr="00542A80" w:rsidRDefault="00542A80" w:rsidP="002D285D">
            <w:pPr>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705" w:type="pct"/>
            <w:tcBorders>
              <w:top w:val="single" w:sz="4" w:space="0" w:color="auto"/>
              <w:left w:val="single" w:sz="4" w:space="0" w:color="auto"/>
              <w:bottom w:val="single" w:sz="4" w:space="0" w:color="auto"/>
              <w:right w:val="single" w:sz="4" w:space="0" w:color="auto"/>
            </w:tcBorders>
          </w:tcPr>
          <w:p w14:paraId="4244A85B" w14:textId="3CBA1624" w:rsidR="002D285D" w:rsidRPr="00372738" w:rsidRDefault="00542A80"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5EFB8BCA" w14:textId="56C7531B" w:rsidR="002D285D" w:rsidRPr="00372738" w:rsidRDefault="001467A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732EB153" w14:textId="1FD34105" w:rsidR="002D285D" w:rsidRPr="00372738" w:rsidRDefault="00542A80"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155C166" w14:textId="458AD4EE" w:rsidR="002D285D" w:rsidRPr="00372738" w:rsidRDefault="00542A80"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1E956D3" w14:textId="1E4BA9B7" w:rsidR="002D285D" w:rsidRPr="00372738" w:rsidRDefault="00542A80"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FB49E4A" w14:textId="4EC7382C"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542A80" w:rsidRPr="00DD6723" w14:paraId="48C98312" w14:textId="77777777" w:rsidTr="00690C04">
        <w:tc>
          <w:tcPr>
            <w:tcW w:w="232" w:type="pct"/>
            <w:tcBorders>
              <w:top w:val="single" w:sz="4" w:space="0" w:color="auto"/>
              <w:left w:val="single" w:sz="4" w:space="0" w:color="auto"/>
              <w:bottom w:val="single" w:sz="4" w:space="0" w:color="auto"/>
              <w:right w:val="single" w:sz="4" w:space="0" w:color="auto"/>
            </w:tcBorders>
          </w:tcPr>
          <w:p w14:paraId="5E34A273" w14:textId="34933B96" w:rsidR="00542A80" w:rsidRDefault="00542A80" w:rsidP="002D285D">
            <w:pPr>
              <w:rPr>
                <w:sz w:val="24"/>
                <w:szCs w:val="24"/>
                <w:lang w:eastAsia="en-US"/>
              </w:rPr>
            </w:pPr>
            <w:r>
              <w:rPr>
                <w:sz w:val="24"/>
                <w:szCs w:val="24"/>
                <w:lang w:eastAsia="en-US"/>
              </w:rPr>
              <w:t>8</w:t>
            </w:r>
          </w:p>
        </w:tc>
        <w:tc>
          <w:tcPr>
            <w:tcW w:w="729" w:type="pct"/>
            <w:tcBorders>
              <w:top w:val="single" w:sz="4" w:space="0" w:color="auto"/>
              <w:left w:val="single" w:sz="4" w:space="0" w:color="auto"/>
              <w:bottom w:val="single" w:sz="4" w:space="0" w:color="auto"/>
              <w:right w:val="single" w:sz="4" w:space="0" w:color="auto"/>
            </w:tcBorders>
          </w:tcPr>
          <w:p w14:paraId="24490E1D" w14:textId="650CBBF3" w:rsidR="00542A80" w:rsidRPr="00542A80" w:rsidRDefault="00542A80" w:rsidP="002D285D">
            <w:pPr>
              <w:rPr>
                <w:color w:val="000000" w:themeColor="text1"/>
                <w:sz w:val="24"/>
                <w:szCs w:val="24"/>
              </w:rPr>
            </w:pPr>
            <w:r w:rsidRPr="00542A80">
              <w:rPr>
                <w:color w:val="000000" w:themeColor="text1"/>
                <w:sz w:val="24"/>
                <w:szCs w:val="24"/>
              </w:rPr>
              <w:t>Тема 8. Налоговый комплаенс</w:t>
            </w:r>
          </w:p>
        </w:tc>
        <w:tc>
          <w:tcPr>
            <w:tcW w:w="705" w:type="pct"/>
            <w:tcBorders>
              <w:top w:val="single" w:sz="4" w:space="0" w:color="auto"/>
              <w:left w:val="single" w:sz="4" w:space="0" w:color="auto"/>
              <w:bottom w:val="single" w:sz="4" w:space="0" w:color="auto"/>
              <w:right w:val="single" w:sz="4" w:space="0" w:color="auto"/>
            </w:tcBorders>
          </w:tcPr>
          <w:p w14:paraId="21AF3D70" w14:textId="49F02D68" w:rsidR="00542A80" w:rsidRDefault="00542A80"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AD4AF6D" w14:textId="2CF5555D" w:rsidR="00542A80" w:rsidRDefault="00542A80" w:rsidP="002D285D">
            <w:pPr>
              <w:jc w:val="center"/>
              <w:rPr>
                <w:color w:val="000000" w:themeColor="text1"/>
                <w:sz w:val="24"/>
                <w:szCs w:val="24"/>
              </w:rPr>
            </w:pPr>
            <w:r>
              <w:rPr>
                <w:color w:val="000000" w:themeColor="text1"/>
                <w:sz w:val="24"/>
                <w:szCs w:val="24"/>
              </w:rPr>
              <w:t>4</w:t>
            </w:r>
          </w:p>
        </w:tc>
        <w:tc>
          <w:tcPr>
            <w:tcW w:w="556" w:type="pct"/>
            <w:tcBorders>
              <w:top w:val="single" w:sz="4" w:space="0" w:color="auto"/>
              <w:left w:val="single" w:sz="4" w:space="0" w:color="auto"/>
              <w:bottom w:val="single" w:sz="4" w:space="0" w:color="auto"/>
              <w:right w:val="single" w:sz="4" w:space="0" w:color="auto"/>
            </w:tcBorders>
          </w:tcPr>
          <w:p w14:paraId="2C5ADC37" w14:textId="06722A39" w:rsidR="00542A80" w:rsidRDefault="00542A80" w:rsidP="002D285D">
            <w:pPr>
              <w:jc w:val="center"/>
              <w:rPr>
                <w:color w:val="000000" w:themeColor="text1"/>
                <w:sz w:val="24"/>
                <w:szCs w:val="24"/>
              </w:rPr>
            </w:pPr>
            <w:r>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tcPr>
          <w:p w14:paraId="34BEE7DF" w14:textId="7A178B38" w:rsidR="00542A80" w:rsidRDefault="00542A80" w:rsidP="002D285D">
            <w:pPr>
              <w:jc w:val="center"/>
              <w:rPr>
                <w:color w:val="000000" w:themeColor="text1"/>
                <w:sz w:val="24"/>
                <w:szCs w:val="24"/>
              </w:rPr>
            </w:pPr>
            <w:r>
              <w:rPr>
                <w:color w:val="000000" w:themeColor="text1"/>
                <w:sz w:val="24"/>
                <w:szCs w:val="24"/>
              </w:rPr>
              <w:t>2</w:t>
            </w:r>
          </w:p>
        </w:tc>
        <w:tc>
          <w:tcPr>
            <w:tcW w:w="779" w:type="pct"/>
            <w:tcBorders>
              <w:top w:val="single" w:sz="4" w:space="0" w:color="auto"/>
              <w:left w:val="single" w:sz="4" w:space="0" w:color="auto"/>
              <w:bottom w:val="single" w:sz="4" w:space="0" w:color="auto"/>
              <w:right w:val="single" w:sz="4" w:space="0" w:color="auto"/>
            </w:tcBorders>
          </w:tcPr>
          <w:p w14:paraId="1AD23134" w14:textId="57BA9BBC" w:rsidR="00542A80" w:rsidRDefault="00542A80" w:rsidP="002D285D">
            <w:pPr>
              <w:jc w:val="center"/>
              <w:rPr>
                <w:color w:val="000000" w:themeColor="text1"/>
                <w:sz w:val="24"/>
                <w:szCs w:val="24"/>
              </w:rPr>
            </w:pPr>
            <w:r>
              <w:rPr>
                <w:color w:val="000000" w:themeColor="text1"/>
                <w:sz w:val="24"/>
                <w:szCs w:val="24"/>
              </w:rPr>
              <w:t>4</w:t>
            </w:r>
          </w:p>
        </w:tc>
        <w:tc>
          <w:tcPr>
            <w:tcW w:w="678" w:type="pct"/>
            <w:tcBorders>
              <w:top w:val="single" w:sz="4" w:space="0" w:color="auto"/>
              <w:left w:val="single" w:sz="4" w:space="0" w:color="auto"/>
              <w:bottom w:val="single" w:sz="4" w:space="0" w:color="auto"/>
              <w:right w:val="single" w:sz="4" w:space="0" w:color="auto"/>
            </w:tcBorders>
          </w:tcPr>
          <w:p w14:paraId="0CB64D8B" w14:textId="38ADA424" w:rsidR="00542A80" w:rsidRPr="008842E5" w:rsidRDefault="00542A80"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2D285D" w:rsidRPr="00DD6723" w:rsidRDefault="002D285D" w:rsidP="002D285D">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2D285D" w:rsidRPr="00372738" w:rsidRDefault="002D285D" w:rsidP="002D285D">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381A9EAA" w:rsidR="002D285D" w:rsidRPr="00372738" w:rsidRDefault="002D285D" w:rsidP="002D285D">
            <w:pPr>
              <w:jc w:val="center"/>
              <w:rPr>
                <w:color w:val="000000" w:themeColor="text1"/>
                <w:sz w:val="24"/>
                <w:szCs w:val="24"/>
              </w:rPr>
            </w:pPr>
            <w:r w:rsidRPr="00372738">
              <w:rPr>
                <w:color w:val="000000" w:themeColor="text1"/>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6B69A0C6" w14:textId="58BDC495" w:rsidR="002D285D" w:rsidRPr="00372738" w:rsidRDefault="002D285D" w:rsidP="002D285D">
            <w:pPr>
              <w:jc w:val="center"/>
              <w:rPr>
                <w:color w:val="000000" w:themeColor="text1"/>
                <w:sz w:val="24"/>
                <w:szCs w:val="24"/>
              </w:rPr>
            </w:pPr>
            <w:r>
              <w:rPr>
                <w:color w:val="000000" w:themeColor="text1"/>
                <w:sz w:val="24"/>
                <w:szCs w:val="24"/>
              </w:rPr>
              <w:t>68</w:t>
            </w:r>
          </w:p>
        </w:tc>
        <w:tc>
          <w:tcPr>
            <w:tcW w:w="556" w:type="pct"/>
            <w:tcBorders>
              <w:top w:val="single" w:sz="4" w:space="0" w:color="auto"/>
              <w:left w:val="single" w:sz="4" w:space="0" w:color="auto"/>
              <w:bottom w:val="single" w:sz="4" w:space="0" w:color="auto"/>
              <w:right w:val="single" w:sz="4" w:space="0" w:color="auto"/>
            </w:tcBorders>
          </w:tcPr>
          <w:p w14:paraId="4E49AE76" w14:textId="2F15B7F7" w:rsidR="002D285D" w:rsidRPr="00372738" w:rsidRDefault="002D285D" w:rsidP="002D285D">
            <w:pPr>
              <w:jc w:val="center"/>
              <w:rPr>
                <w:color w:val="000000" w:themeColor="text1"/>
                <w:sz w:val="24"/>
                <w:szCs w:val="24"/>
              </w:rPr>
            </w:pPr>
            <w:r>
              <w:rPr>
                <w:color w:val="000000" w:themeColor="text1"/>
                <w:sz w:val="24"/>
                <w:szCs w:val="24"/>
              </w:rPr>
              <w:t>34</w:t>
            </w:r>
          </w:p>
        </w:tc>
        <w:tc>
          <w:tcPr>
            <w:tcW w:w="765" w:type="pct"/>
            <w:tcBorders>
              <w:top w:val="single" w:sz="4" w:space="0" w:color="auto"/>
              <w:left w:val="single" w:sz="4" w:space="0" w:color="auto"/>
              <w:bottom w:val="single" w:sz="4" w:space="0" w:color="auto"/>
              <w:right w:val="single" w:sz="4" w:space="0" w:color="auto"/>
            </w:tcBorders>
          </w:tcPr>
          <w:p w14:paraId="7BB6B94F" w14:textId="17F86517" w:rsidR="002D285D" w:rsidRPr="00372738" w:rsidRDefault="002D285D" w:rsidP="002D285D">
            <w:pPr>
              <w:jc w:val="center"/>
              <w:rPr>
                <w:color w:val="000000" w:themeColor="text1"/>
                <w:sz w:val="24"/>
                <w:szCs w:val="24"/>
              </w:rPr>
            </w:pPr>
            <w:r>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88046B2" w:rsidR="002D285D" w:rsidRPr="00372738" w:rsidRDefault="002D285D" w:rsidP="002D285D">
            <w:pPr>
              <w:jc w:val="center"/>
              <w:rPr>
                <w:color w:val="000000" w:themeColor="text1"/>
                <w:sz w:val="24"/>
                <w:szCs w:val="24"/>
              </w:rPr>
            </w:pPr>
            <w:r>
              <w:rPr>
                <w:color w:val="000000" w:themeColor="text1"/>
                <w:sz w:val="24"/>
                <w:szCs w:val="24"/>
              </w:rPr>
              <w:t>76</w:t>
            </w:r>
          </w:p>
        </w:tc>
        <w:tc>
          <w:tcPr>
            <w:tcW w:w="678" w:type="pct"/>
            <w:tcBorders>
              <w:top w:val="single" w:sz="4" w:space="0" w:color="auto"/>
              <w:left w:val="single" w:sz="4" w:space="0" w:color="auto"/>
              <w:bottom w:val="single" w:sz="4" w:space="0" w:color="auto"/>
              <w:right w:val="single" w:sz="4" w:space="0" w:color="auto"/>
            </w:tcBorders>
          </w:tcPr>
          <w:p w14:paraId="31592203" w14:textId="4B20DC59" w:rsidR="002D285D" w:rsidRPr="00372738" w:rsidRDefault="00542A80" w:rsidP="002D285D">
            <w:pPr>
              <w:rPr>
                <w:color w:val="000000" w:themeColor="text1"/>
              </w:rPr>
            </w:pPr>
            <w:r>
              <w:rPr>
                <w:color w:val="000000" w:themeColor="text1"/>
              </w:rPr>
              <w:t>Домашняя творческая работа</w:t>
            </w:r>
          </w:p>
        </w:tc>
      </w:tr>
      <w:tr w:rsidR="002D285D" w:rsidRPr="00DD6723"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DD6723" w:rsidRDefault="002D285D" w:rsidP="002D285D">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2D285D" w:rsidRPr="00372738" w:rsidRDefault="002D285D" w:rsidP="002D285D">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2D285D" w:rsidRPr="00372738" w:rsidRDefault="002D285D" w:rsidP="002D285D">
            <w:pPr>
              <w:jc w:val="center"/>
              <w:rPr>
                <w:color w:val="000000" w:themeColor="text1"/>
                <w:sz w:val="24"/>
                <w:szCs w:val="24"/>
              </w:rPr>
            </w:pPr>
            <w:r w:rsidRPr="00372738">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582E4207" w:rsidR="002D285D" w:rsidRPr="00372738" w:rsidRDefault="002D285D" w:rsidP="002D285D">
            <w:pPr>
              <w:jc w:val="center"/>
              <w:rPr>
                <w:color w:val="000000" w:themeColor="text1"/>
                <w:sz w:val="24"/>
                <w:szCs w:val="24"/>
              </w:rPr>
            </w:pPr>
            <w:r>
              <w:rPr>
                <w:color w:val="000000" w:themeColor="text1"/>
                <w:sz w:val="24"/>
                <w:szCs w:val="24"/>
              </w:rPr>
              <w:t>47</w:t>
            </w:r>
          </w:p>
        </w:tc>
        <w:tc>
          <w:tcPr>
            <w:tcW w:w="556" w:type="pct"/>
            <w:tcBorders>
              <w:top w:val="single" w:sz="4" w:space="0" w:color="auto"/>
              <w:left w:val="single" w:sz="4" w:space="0" w:color="auto"/>
              <w:bottom w:val="single" w:sz="4" w:space="0" w:color="auto"/>
              <w:right w:val="single" w:sz="4" w:space="0" w:color="auto"/>
            </w:tcBorders>
          </w:tcPr>
          <w:p w14:paraId="5A43A9AF" w14:textId="23855CAD" w:rsidR="002D285D" w:rsidRPr="00372738" w:rsidRDefault="002D285D" w:rsidP="002D285D">
            <w:pPr>
              <w:jc w:val="center"/>
              <w:rPr>
                <w:color w:val="000000" w:themeColor="text1"/>
                <w:sz w:val="24"/>
                <w:szCs w:val="24"/>
              </w:rPr>
            </w:pPr>
            <w:r>
              <w:rPr>
                <w:color w:val="000000" w:themeColor="text1"/>
                <w:sz w:val="24"/>
                <w:szCs w:val="24"/>
              </w:rPr>
              <w:t>50</w:t>
            </w:r>
          </w:p>
        </w:tc>
        <w:tc>
          <w:tcPr>
            <w:tcW w:w="765" w:type="pct"/>
            <w:tcBorders>
              <w:top w:val="single" w:sz="4" w:space="0" w:color="auto"/>
              <w:left w:val="single" w:sz="4" w:space="0" w:color="auto"/>
              <w:bottom w:val="single" w:sz="4" w:space="0" w:color="auto"/>
              <w:right w:val="single" w:sz="4" w:space="0" w:color="auto"/>
            </w:tcBorders>
          </w:tcPr>
          <w:p w14:paraId="70D19615" w14:textId="33E3E266" w:rsidR="002D285D" w:rsidRPr="00372738" w:rsidRDefault="002D285D" w:rsidP="002D285D">
            <w:pPr>
              <w:jc w:val="center"/>
              <w:rPr>
                <w:color w:val="000000" w:themeColor="text1"/>
                <w:sz w:val="24"/>
                <w:szCs w:val="24"/>
              </w:rPr>
            </w:pPr>
            <w:r>
              <w:rPr>
                <w:color w:val="000000" w:themeColor="text1"/>
                <w:sz w:val="24"/>
                <w:szCs w:val="24"/>
              </w:rPr>
              <w:t>50</w:t>
            </w:r>
          </w:p>
        </w:tc>
        <w:tc>
          <w:tcPr>
            <w:tcW w:w="779" w:type="pct"/>
            <w:tcBorders>
              <w:top w:val="single" w:sz="4" w:space="0" w:color="auto"/>
              <w:left w:val="single" w:sz="4" w:space="0" w:color="auto"/>
              <w:bottom w:val="single" w:sz="4" w:space="0" w:color="auto"/>
              <w:right w:val="single" w:sz="4" w:space="0" w:color="auto"/>
            </w:tcBorders>
          </w:tcPr>
          <w:p w14:paraId="337798F8" w14:textId="3B708C68" w:rsidR="002D285D" w:rsidRPr="00372738" w:rsidRDefault="002D285D" w:rsidP="002D285D">
            <w:pPr>
              <w:jc w:val="center"/>
              <w:rPr>
                <w:color w:val="000000" w:themeColor="text1"/>
                <w:sz w:val="24"/>
                <w:szCs w:val="24"/>
              </w:rPr>
            </w:pPr>
            <w:r>
              <w:rPr>
                <w:color w:val="000000" w:themeColor="text1"/>
                <w:sz w:val="24"/>
                <w:szCs w:val="24"/>
              </w:rPr>
              <w:t>53</w:t>
            </w:r>
          </w:p>
        </w:tc>
        <w:tc>
          <w:tcPr>
            <w:tcW w:w="678" w:type="pct"/>
            <w:shd w:val="clear" w:color="auto" w:fill="auto"/>
          </w:tcPr>
          <w:p w14:paraId="0E3426F5" w14:textId="14421DAE" w:rsidR="002D285D" w:rsidRPr="00372738" w:rsidRDefault="002D285D" w:rsidP="002D285D">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542A80" w:rsidRPr="00E44C16" w14:paraId="31F60702" w14:textId="77777777" w:rsidTr="002A2809">
        <w:tc>
          <w:tcPr>
            <w:tcW w:w="1555" w:type="dxa"/>
          </w:tcPr>
          <w:p w14:paraId="39A32153" w14:textId="2C2767DA" w:rsidR="00542A80" w:rsidRPr="00E44C16" w:rsidRDefault="00542A80" w:rsidP="00542A80">
            <w:pPr>
              <w:jc w:val="both"/>
              <w:rPr>
                <w:color w:val="000000" w:themeColor="text1"/>
                <w:sz w:val="24"/>
                <w:szCs w:val="24"/>
              </w:rPr>
            </w:pPr>
            <w:r w:rsidRPr="00542A80">
              <w:rPr>
                <w:color w:val="000000" w:themeColor="text1"/>
                <w:sz w:val="24"/>
                <w:szCs w:val="24"/>
              </w:rPr>
              <w:t xml:space="preserve">Тема 1. Планирование налоговых платежей в системе управления </w:t>
            </w:r>
            <w:r w:rsidRPr="00542A80">
              <w:rPr>
                <w:color w:val="000000" w:themeColor="text1"/>
                <w:sz w:val="24"/>
                <w:szCs w:val="24"/>
              </w:rPr>
              <w:lastRenderedPageBreak/>
              <w:t>финансами организации</w:t>
            </w:r>
          </w:p>
        </w:tc>
        <w:tc>
          <w:tcPr>
            <w:tcW w:w="6378" w:type="dxa"/>
          </w:tcPr>
          <w:p w14:paraId="4B78CC17" w14:textId="77777777" w:rsidR="00542A80" w:rsidRDefault="00542A80" w:rsidP="00542A80">
            <w:pPr>
              <w:widowControl/>
              <w:autoSpaceDE/>
              <w:autoSpaceDN/>
              <w:adjustRightInd/>
              <w:jc w:val="both"/>
              <w:rPr>
                <w:color w:val="000000" w:themeColor="text1"/>
                <w:sz w:val="24"/>
                <w:szCs w:val="24"/>
              </w:rPr>
            </w:pPr>
            <w:r w:rsidRPr="00542A80">
              <w:rPr>
                <w:color w:val="000000" w:themeColor="text1"/>
                <w:sz w:val="24"/>
                <w:szCs w:val="24"/>
              </w:rPr>
              <w:lastRenderedPageBreak/>
              <w:t xml:space="preserve">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w:t>
            </w:r>
            <w:r w:rsidRPr="00542A80">
              <w:rPr>
                <w:color w:val="000000" w:themeColor="text1"/>
                <w:sz w:val="24"/>
                <w:szCs w:val="24"/>
              </w:rPr>
              <w:lastRenderedPageBreak/>
              <w:t xml:space="preserve">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  </w:t>
            </w:r>
          </w:p>
          <w:p w14:paraId="00D8AB09" w14:textId="77777777" w:rsidR="00542A80" w:rsidRDefault="00542A80" w:rsidP="00542A80">
            <w:pPr>
              <w:widowControl/>
              <w:autoSpaceDE/>
              <w:autoSpaceDN/>
              <w:adjustRightInd/>
              <w:jc w:val="both"/>
              <w:rPr>
                <w:color w:val="000000" w:themeColor="text1"/>
                <w:sz w:val="24"/>
                <w:szCs w:val="24"/>
              </w:rPr>
            </w:pPr>
            <w:r w:rsidRPr="00542A80">
              <w:rPr>
                <w:color w:val="000000" w:themeColor="text1"/>
                <w:sz w:val="24"/>
                <w:szCs w:val="24"/>
              </w:rPr>
              <w:t xml:space="preserve">Рекомендуемые источники из разделов: </w:t>
            </w:r>
          </w:p>
          <w:p w14:paraId="2DE354C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0538EA8F"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738B1842"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424243C5" w14:textId="3A2E918A"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032EB583" w14:textId="4D33CD94" w:rsidR="00542A80" w:rsidRPr="00E44C16" w:rsidRDefault="00542A80" w:rsidP="00542A80">
            <w:pPr>
              <w:keepNext/>
              <w:jc w:val="both"/>
              <w:rPr>
                <w:color w:val="000000" w:themeColor="text1"/>
                <w:sz w:val="24"/>
                <w:szCs w:val="24"/>
              </w:rPr>
            </w:pPr>
            <w:r w:rsidRPr="00E44C16">
              <w:rPr>
                <w:color w:val="000000" w:themeColor="text1"/>
                <w:sz w:val="24"/>
                <w:szCs w:val="24"/>
              </w:rPr>
              <w:lastRenderedPageBreak/>
              <w:t>Обсуждение кейсов, практических ситуаций, структурированная дискуссия</w:t>
            </w:r>
          </w:p>
        </w:tc>
      </w:tr>
      <w:tr w:rsidR="00542A80" w:rsidRPr="00E44C16" w14:paraId="522DF824" w14:textId="77777777" w:rsidTr="002A2809">
        <w:tc>
          <w:tcPr>
            <w:tcW w:w="1555" w:type="dxa"/>
          </w:tcPr>
          <w:p w14:paraId="4CB29E00" w14:textId="7EC7E025" w:rsidR="00542A80" w:rsidRPr="00E44C16" w:rsidRDefault="00542A80" w:rsidP="00542A80">
            <w:pPr>
              <w:jc w:val="both"/>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6378" w:type="dxa"/>
          </w:tcPr>
          <w:p w14:paraId="15CD13EC"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Влияние договорной политики на налоговые обязательства. 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Балансовые методы в налоговом планировании, их виды и характеристика: </w:t>
            </w:r>
            <w:proofErr w:type="spellStart"/>
            <w:r w:rsidRPr="009437B8">
              <w:rPr>
                <w:color w:val="000000" w:themeColor="text1"/>
                <w:sz w:val="24"/>
                <w:szCs w:val="24"/>
              </w:rPr>
              <w:t>микробаланс</w:t>
            </w:r>
            <w:proofErr w:type="spellEnd"/>
            <w:r w:rsidRPr="009437B8">
              <w:rPr>
                <w:color w:val="000000" w:themeColor="text1"/>
                <w:sz w:val="24"/>
                <w:szCs w:val="24"/>
              </w:rPr>
              <w:t xml:space="preserve">, матричный, статистический, комбинированный. Метод </w:t>
            </w:r>
            <w:proofErr w:type="spellStart"/>
            <w:r w:rsidRPr="009437B8">
              <w:rPr>
                <w:color w:val="000000" w:themeColor="text1"/>
                <w:sz w:val="24"/>
                <w:szCs w:val="24"/>
              </w:rPr>
              <w:t>вариационносравнительного</w:t>
            </w:r>
            <w:proofErr w:type="spellEnd"/>
            <w:r w:rsidRPr="009437B8">
              <w:rPr>
                <w:color w:val="000000" w:themeColor="text1"/>
                <w:sz w:val="24"/>
                <w:szCs w:val="24"/>
              </w:rPr>
              <w:t xml:space="preserve"> анализа новых бизнес-проектов. Использование </w:t>
            </w:r>
            <w:proofErr w:type="spellStart"/>
            <w:r w:rsidRPr="009437B8">
              <w:rPr>
                <w:color w:val="000000" w:themeColor="text1"/>
                <w:sz w:val="24"/>
                <w:szCs w:val="24"/>
              </w:rPr>
              <w:t>экономикоматематических</w:t>
            </w:r>
            <w:proofErr w:type="spellEnd"/>
            <w:r w:rsidRPr="009437B8">
              <w:rPr>
                <w:color w:val="000000" w:themeColor="text1"/>
                <w:sz w:val="24"/>
                <w:szCs w:val="24"/>
              </w:rPr>
              <w:t xml:space="preserve"> методов и моделей в налоговом планировании. Программные продукты по налоговому планированию, их характеристика и особенности применения.  Рекомендуемые источники из разделов: </w:t>
            </w:r>
          </w:p>
          <w:p w14:paraId="6B58541F"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36A0214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382A3A26"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7B643A24" w14:textId="47059FF7"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F17769B" w14:textId="57627870"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39C19A59" w14:textId="77777777" w:rsidTr="002A2809">
        <w:tc>
          <w:tcPr>
            <w:tcW w:w="1555" w:type="dxa"/>
          </w:tcPr>
          <w:p w14:paraId="5E09DFDB" w14:textId="54EEF65C" w:rsidR="00542A80" w:rsidRPr="00E44C16" w:rsidRDefault="00542A80" w:rsidP="00542A80">
            <w:pPr>
              <w:jc w:val="both"/>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6378" w:type="dxa"/>
          </w:tcPr>
          <w:p w14:paraId="58C7602D" w14:textId="77777777" w:rsidR="00542A80" w:rsidRDefault="009437B8" w:rsidP="00542A80">
            <w:pPr>
              <w:widowControl/>
              <w:autoSpaceDE/>
              <w:autoSpaceDN/>
              <w:adjustRightInd/>
              <w:jc w:val="both"/>
              <w:rPr>
                <w:color w:val="000000" w:themeColor="text1"/>
                <w:sz w:val="24"/>
                <w:szCs w:val="24"/>
              </w:rPr>
            </w:pPr>
            <w:r w:rsidRPr="009437B8">
              <w:rPr>
                <w:color w:val="000000" w:themeColor="text1"/>
                <w:sz w:val="24"/>
                <w:szCs w:val="24"/>
              </w:rPr>
              <w:t>Налоговая база как важнейший элемент налогового планирования: понятие, факторы, ее определяющие. Состав, характеристика и взаимосвязь объектов обложения и налоговых баз, используемых в налоговом планировании. 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 Способы обоснования доходов от внереализационных операций для целей обложения налогом на прибыль. Состав расходов и способы обоснования их величины в налоговом планировании. Объем и структура акти</w:t>
            </w:r>
            <w:r w:rsidRPr="009437B8">
              <w:rPr>
                <w:color w:val="000000" w:themeColor="text1"/>
                <w:sz w:val="24"/>
                <w:szCs w:val="24"/>
              </w:rPr>
              <w:lastRenderedPageBreak/>
              <w:t>вов организации, их оптимизация для целей налогообложения, планирования налоговых обязательств по налогу на имущество и налогу на прибыль организаций.</w:t>
            </w:r>
          </w:p>
          <w:p w14:paraId="5A30491E" w14:textId="3A82318E"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663EE42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15C41B31"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1F53EAE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3BDDC361" w14:textId="7167CAC0" w:rsidR="009437B8"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59D2C84" w14:textId="27F7E37A" w:rsidR="00542A80" w:rsidRPr="00E44C16" w:rsidRDefault="00542A80" w:rsidP="00542A80">
            <w:pPr>
              <w:keepNext/>
              <w:jc w:val="both"/>
              <w:rPr>
                <w:color w:val="000000" w:themeColor="text1"/>
                <w:sz w:val="24"/>
                <w:szCs w:val="24"/>
              </w:rPr>
            </w:pPr>
            <w:r w:rsidRPr="00E44C16">
              <w:rPr>
                <w:color w:val="000000" w:themeColor="text1"/>
                <w:sz w:val="24"/>
                <w:szCs w:val="24"/>
              </w:rPr>
              <w:lastRenderedPageBreak/>
              <w:t>Обсуждение кейсов, практических ситуаций, структурированная дискуссия</w:t>
            </w:r>
          </w:p>
        </w:tc>
      </w:tr>
      <w:tr w:rsidR="00542A80" w:rsidRPr="00E44C16" w14:paraId="74891317" w14:textId="77777777" w:rsidTr="002A2809">
        <w:tc>
          <w:tcPr>
            <w:tcW w:w="1555" w:type="dxa"/>
          </w:tcPr>
          <w:p w14:paraId="7A4457D0" w14:textId="6E6DF844" w:rsidR="00542A80" w:rsidRPr="00E44C16" w:rsidRDefault="00542A80" w:rsidP="00542A80">
            <w:pPr>
              <w:jc w:val="both"/>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6378" w:type="dxa"/>
          </w:tcPr>
          <w:p w14:paraId="2EED6B7B"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  </w:t>
            </w:r>
          </w:p>
          <w:p w14:paraId="0FD54E82"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43A6158E"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595B589"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6B623783"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2AE9C68B" w14:textId="31F88843"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65727F43" w14:textId="6BDE79B0"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068A6A9B" w14:textId="77777777" w:rsidTr="002A2809">
        <w:tc>
          <w:tcPr>
            <w:tcW w:w="1555" w:type="dxa"/>
          </w:tcPr>
          <w:p w14:paraId="23264620" w14:textId="0BDA4889" w:rsidR="00542A80" w:rsidRPr="00E44C16" w:rsidRDefault="00542A80" w:rsidP="00542A80">
            <w:pPr>
              <w:jc w:val="both"/>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6378" w:type="dxa"/>
          </w:tcPr>
          <w:p w14:paraId="1646EECD"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Алгоритм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 Расчет 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 Расчет планируемой налоговой нагрузки и оценка ее уровня, использование приемов оптимизации. Оперативное налоговое планирование. Особенности расчета плановых налоговых обязательств по кварталам и месяцам. Понятие налогового бюджета. Этапы налогового бюджетирования в организации. Налоговый мониторинг: понятие, назначение и содержание. Порядок внесения изменений в годовой план налоговых обязательств по результатам налогового мониторинга и итогам налоговых проверок.  </w:t>
            </w:r>
          </w:p>
          <w:p w14:paraId="58A79FCD"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50DD5F97"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7A9154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0CA2DE9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0E5CF100" w14:textId="5F427330"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1E964965" w14:textId="50EF41E2"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2B3BA353" w14:textId="77777777" w:rsidTr="002A2809">
        <w:tc>
          <w:tcPr>
            <w:tcW w:w="1555" w:type="dxa"/>
          </w:tcPr>
          <w:p w14:paraId="007EBA0A" w14:textId="501D5EC0" w:rsidR="00542A80" w:rsidRPr="00E44C16" w:rsidRDefault="00542A80" w:rsidP="00542A80">
            <w:pPr>
              <w:jc w:val="both"/>
              <w:rPr>
                <w:color w:val="000000" w:themeColor="text1"/>
                <w:sz w:val="24"/>
                <w:szCs w:val="24"/>
              </w:rPr>
            </w:pPr>
            <w:r w:rsidRPr="00542A80">
              <w:rPr>
                <w:color w:val="000000" w:themeColor="text1"/>
                <w:sz w:val="24"/>
                <w:szCs w:val="24"/>
              </w:rPr>
              <w:t>Тема 6. Налоговое планирование при раз</w:t>
            </w:r>
            <w:r w:rsidRPr="00542A80">
              <w:rPr>
                <w:color w:val="000000" w:themeColor="text1"/>
                <w:sz w:val="24"/>
                <w:szCs w:val="24"/>
              </w:rPr>
              <w:lastRenderedPageBreak/>
              <w:t>личных режимах налогообложения</w:t>
            </w:r>
          </w:p>
        </w:tc>
        <w:tc>
          <w:tcPr>
            <w:tcW w:w="6378" w:type="dxa"/>
          </w:tcPr>
          <w:p w14:paraId="4D9F6757" w14:textId="2834BC99"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lastRenderedPageBreak/>
              <w:t xml:space="preserve">Особенности налогового планирования в секторе малого предпринимательства. Значение и содержание налогового планирования для субъектов малого предпринимательства, перешедших на упрощенную систему налогообложения. </w:t>
            </w:r>
            <w:r w:rsidRPr="009437B8">
              <w:rPr>
                <w:color w:val="000000" w:themeColor="text1"/>
                <w:sz w:val="24"/>
                <w:szCs w:val="24"/>
              </w:rPr>
              <w:lastRenderedPageBreak/>
              <w:t xml:space="preserve">Значение и содержание налогового планирования для организаций и индивидуальных предпринимателей, переведенных на уплату единого сельскохозяйственного налога.  </w:t>
            </w:r>
          </w:p>
          <w:p w14:paraId="057905DB" w14:textId="6F7458B0"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Значение налогового планирования для крупнейших налогоплательщиков. Факторы формирования налоговой базы различных налогов: отраслевая принадлежность, диверсификация деятельности, организационная структура, территориальное размещение и др. Многовариантный подход к реализации налогового планирования в организациях, являющихся крупными налогоплательщиками. Использование в налоговом планировании инвестиционного налогового кредита.  </w:t>
            </w:r>
          </w:p>
          <w:p w14:paraId="46A0AF1E"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3AB4E713"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491188F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40C11785"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18B3BA2C" w14:textId="4AB01957"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1F9E7BA" w14:textId="10E2FF35" w:rsidR="00542A80" w:rsidRPr="00E44C16" w:rsidRDefault="00542A80" w:rsidP="00542A80">
            <w:pPr>
              <w:keepNext/>
              <w:jc w:val="both"/>
              <w:rPr>
                <w:color w:val="000000" w:themeColor="text1"/>
                <w:sz w:val="24"/>
                <w:szCs w:val="24"/>
              </w:rPr>
            </w:pPr>
            <w:r w:rsidRPr="00BB3195">
              <w:rPr>
                <w:color w:val="000000" w:themeColor="text1"/>
                <w:sz w:val="24"/>
                <w:szCs w:val="24"/>
              </w:rPr>
              <w:lastRenderedPageBreak/>
              <w:t>Обсуждение кейсов, практических ситуаций, структурированная дискуссия</w:t>
            </w:r>
          </w:p>
        </w:tc>
      </w:tr>
      <w:tr w:rsidR="00542A80" w:rsidRPr="00E44C16" w14:paraId="7E7E8F9A" w14:textId="77777777" w:rsidTr="002A2809">
        <w:tc>
          <w:tcPr>
            <w:tcW w:w="1555" w:type="dxa"/>
          </w:tcPr>
          <w:p w14:paraId="6655BCAB" w14:textId="11C8C152" w:rsidR="00542A80" w:rsidRPr="00E44C16" w:rsidRDefault="00542A80" w:rsidP="00542A80">
            <w:pPr>
              <w:jc w:val="both"/>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6378" w:type="dxa"/>
          </w:tcPr>
          <w:p w14:paraId="76C0C285" w14:textId="77777777" w:rsidR="00542A80" w:rsidRPr="002114B9" w:rsidRDefault="009437B8" w:rsidP="00542A80">
            <w:pPr>
              <w:widowControl/>
              <w:autoSpaceDE/>
              <w:autoSpaceDN/>
              <w:adjustRightInd/>
              <w:jc w:val="both"/>
              <w:rPr>
                <w:color w:val="000000" w:themeColor="text1"/>
                <w:sz w:val="24"/>
                <w:szCs w:val="24"/>
              </w:rPr>
            </w:pPr>
            <w:r w:rsidRPr="002114B9">
              <w:rPr>
                <w:color w:val="000000" w:themeColor="text1"/>
                <w:sz w:val="24"/>
                <w:szCs w:val="24"/>
              </w:rPr>
              <w:t>Корпоративное планирование в налогообложении как функция управления финансами: содержание и связь с другими звеньями управления. 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 Консультационное обслуживание налогоплательщиков по вопросам налогового планирования. Взаимодействие организаций налогоплательщиков со структурами налогового консультирования.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14:paraId="5BF3630C"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Рекомендуемые источники из разделов: </w:t>
            </w:r>
          </w:p>
          <w:p w14:paraId="232BB195"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E485C05" w14:textId="6862F86D"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Основная литература №№1-</w:t>
            </w:r>
            <w:r w:rsidR="002114B9" w:rsidRPr="002114B9">
              <w:rPr>
                <w:color w:val="000000" w:themeColor="text1"/>
                <w:sz w:val="24"/>
                <w:szCs w:val="24"/>
              </w:rPr>
              <w:t>3</w:t>
            </w:r>
            <w:r w:rsidRPr="002114B9">
              <w:rPr>
                <w:color w:val="000000" w:themeColor="text1"/>
                <w:sz w:val="24"/>
                <w:szCs w:val="24"/>
              </w:rPr>
              <w:t xml:space="preserve"> </w:t>
            </w:r>
          </w:p>
          <w:p w14:paraId="18FF232E" w14:textId="7EAA8F04"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Дополнительная литература №№</w:t>
            </w:r>
            <w:r w:rsidR="002114B9" w:rsidRPr="002114B9">
              <w:rPr>
                <w:color w:val="000000" w:themeColor="text1"/>
                <w:sz w:val="24"/>
                <w:szCs w:val="24"/>
              </w:rPr>
              <w:t>4-6</w:t>
            </w:r>
            <w:r w:rsidRPr="002114B9">
              <w:rPr>
                <w:color w:val="000000" w:themeColor="text1"/>
                <w:sz w:val="24"/>
                <w:szCs w:val="24"/>
              </w:rPr>
              <w:t xml:space="preserve"> </w:t>
            </w:r>
          </w:p>
          <w:p w14:paraId="0233E7D5" w14:textId="0EF55CC1"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1C518596" w14:textId="6F6544E1" w:rsidR="00542A80" w:rsidRPr="00E44C16" w:rsidRDefault="00542A80" w:rsidP="00542A80">
            <w:pPr>
              <w:keepNext/>
              <w:jc w:val="both"/>
              <w:rPr>
                <w:color w:val="000000" w:themeColor="text1"/>
                <w:sz w:val="24"/>
                <w:szCs w:val="24"/>
              </w:rPr>
            </w:pPr>
            <w:r w:rsidRPr="00BB3195">
              <w:rPr>
                <w:color w:val="000000" w:themeColor="text1"/>
                <w:sz w:val="24"/>
                <w:szCs w:val="24"/>
              </w:rPr>
              <w:t>Обсуждение кейсов, практических ситуаций, структурированная дискуссия</w:t>
            </w:r>
          </w:p>
        </w:tc>
      </w:tr>
      <w:tr w:rsidR="00542A80" w:rsidRPr="00E44C16" w14:paraId="7ACB8652" w14:textId="77777777" w:rsidTr="002A2809">
        <w:tc>
          <w:tcPr>
            <w:tcW w:w="1555" w:type="dxa"/>
          </w:tcPr>
          <w:p w14:paraId="55C0A92D" w14:textId="5DAD2AE6" w:rsidR="00542A80" w:rsidRDefault="00542A80" w:rsidP="00542A80">
            <w:pPr>
              <w:jc w:val="both"/>
              <w:rPr>
                <w:color w:val="000000" w:themeColor="text1"/>
                <w:sz w:val="24"/>
                <w:szCs w:val="24"/>
              </w:rPr>
            </w:pPr>
            <w:r w:rsidRPr="00542A80">
              <w:rPr>
                <w:color w:val="000000" w:themeColor="text1"/>
                <w:sz w:val="24"/>
                <w:szCs w:val="24"/>
              </w:rPr>
              <w:t>Тема 8. Налоговый комплаенс</w:t>
            </w:r>
          </w:p>
        </w:tc>
        <w:tc>
          <w:tcPr>
            <w:tcW w:w="6378" w:type="dxa"/>
          </w:tcPr>
          <w:p w14:paraId="11A13F42" w14:textId="77777777" w:rsidR="00542A80" w:rsidRPr="002114B9" w:rsidRDefault="009437B8" w:rsidP="00542A80">
            <w:pPr>
              <w:widowControl/>
              <w:autoSpaceDE/>
              <w:autoSpaceDN/>
              <w:adjustRightInd/>
              <w:jc w:val="both"/>
              <w:rPr>
                <w:color w:val="000000" w:themeColor="text1"/>
                <w:sz w:val="24"/>
                <w:szCs w:val="24"/>
              </w:rPr>
            </w:pPr>
            <w:r w:rsidRPr="002114B9">
              <w:rPr>
                <w:color w:val="000000" w:themeColor="text1"/>
                <w:sz w:val="24"/>
                <w:szCs w:val="24"/>
              </w:rPr>
              <w:t>Понятие и суть налогового комплаенса. Применение принципа должной осмотрительности. Коммерческая осмотрительность. Способы проведения анализа контрагентов. Регламентные проверки. Налоговый комплаенс как основа взаимодействия организации и государства. Налоговый мониторинг. Налоговый комплаенс как способ внутреннего контроля в части налогообложения в организации.</w:t>
            </w:r>
          </w:p>
          <w:p w14:paraId="72048564"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Рекомендуемые источники из разделов: </w:t>
            </w:r>
          </w:p>
          <w:p w14:paraId="327E32EF"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2E74B9FD" w14:textId="7AEC61AA" w:rsidR="009437B8" w:rsidRPr="002114B9" w:rsidRDefault="009437B8" w:rsidP="009437B8">
            <w:pPr>
              <w:widowControl/>
              <w:autoSpaceDE/>
              <w:autoSpaceDN/>
              <w:adjustRightInd/>
              <w:jc w:val="both"/>
              <w:rPr>
                <w:color w:val="FF0000"/>
                <w:sz w:val="24"/>
                <w:szCs w:val="24"/>
              </w:rPr>
            </w:pPr>
            <w:r w:rsidRPr="002114B9">
              <w:rPr>
                <w:color w:val="000000" w:themeColor="text1"/>
                <w:sz w:val="24"/>
                <w:szCs w:val="24"/>
              </w:rPr>
              <w:t xml:space="preserve">Основная литература №№1-2 </w:t>
            </w:r>
            <w:r w:rsidR="001467AD" w:rsidRPr="002114B9">
              <w:rPr>
                <w:color w:val="000000" w:themeColor="text1"/>
                <w:sz w:val="24"/>
                <w:szCs w:val="24"/>
              </w:rPr>
              <w:t xml:space="preserve">      </w:t>
            </w:r>
          </w:p>
          <w:p w14:paraId="4F0FFD78" w14:textId="79FA3A53"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Дополнительная литература №№</w:t>
            </w:r>
            <w:r w:rsidR="00E66FEE" w:rsidRPr="002114B9">
              <w:rPr>
                <w:color w:val="000000" w:themeColor="text1"/>
                <w:sz w:val="24"/>
                <w:szCs w:val="24"/>
              </w:rPr>
              <w:t>4-6</w:t>
            </w:r>
            <w:r w:rsidRPr="002114B9">
              <w:rPr>
                <w:color w:val="000000" w:themeColor="text1"/>
                <w:sz w:val="24"/>
                <w:szCs w:val="24"/>
              </w:rPr>
              <w:t xml:space="preserve"> </w:t>
            </w:r>
          </w:p>
          <w:p w14:paraId="260098BE" w14:textId="77777777" w:rsidR="009437B8" w:rsidRDefault="009437B8" w:rsidP="009437B8">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p w14:paraId="5B2713F7" w14:textId="337BC747" w:rsidR="002114B9" w:rsidRPr="002114B9" w:rsidRDefault="002114B9" w:rsidP="009437B8">
            <w:pPr>
              <w:widowControl/>
              <w:autoSpaceDE/>
              <w:autoSpaceDN/>
              <w:adjustRightInd/>
              <w:jc w:val="both"/>
              <w:rPr>
                <w:color w:val="000000" w:themeColor="text1"/>
                <w:sz w:val="24"/>
                <w:szCs w:val="24"/>
              </w:rPr>
            </w:pPr>
          </w:p>
        </w:tc>
        <w:tc>
          <w:tcPr>
            <w:tcW w:w="2262" w:type="dxa"/>
          </w:tcPr>
          <w:p w14:paraId="0535C4CC" w14:textId="3CEE33FE" w:rsidR="00542A80" w:rsidRPr="00BB3195" w:rsidRDefault="00542A80" w:rsidP="00542A80">
            <w:pPr>
              <w:keepNext/>
              <w:jc w:val="both"/>
              <w:rPr>
                <w:color w:val="000000" w:themeColor="text1"/>
                <w:sz w:val="24"/>
                <w:szCs w:val="24"/>
              </w:rPr>
            </w:pPr>
            <w:r w:rsidRPr="00BB3195">
              <w:rPr>
                <w:color w:val="000000" w:themeColor="text1"/>
                <w:sz w:val="24"/>
                <w:szCs w:val="24"/>
              </w:rPr>
              <w:lastRenderedPageBreak/>
              <w:t>Обсуждение кейсов, практических ситуаций, структурированная дискуссия</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9437B8" w:rsidRPr="00E44C16" w14:paraId="6DBD6FBB" w14:textId="77777777" w:rsidTr="002C43C6">
        <w:tc>
          <w:tcPr>
            <w:tcW w:w="1266" w:type="pct"/>
            <w:shd w:val="clear" w:color="auto" w:fill="auto"/>
          </w:tcPr>
          <w:p w14:paraId="5FF36E23" w14:textId="6B7197E0" w:rsidR="009437B8" w:rsidRPr="00E44C16" w:rsidRDefault="009437B8" w:rsidP="009437B8">
            <w:pPr>
              <w:keepNext/>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2000" w:type="pct"/>
            <w:shd w:val="clear" w:color="auto" w:fill="auto"/>
          </w:tcPr>
          <w:p w14:paraId="18D51E11" w14:textId="58073FEB" w:rsidR="009437B8" w:rsidRPr="00E44C16" w:rsidRDefault="009437B8" w:rsidP="009437B8">
            <w:pPr>
              <w:widowControl/>
              <w:autoSpaceDE/>
              <w:autoSpaceDN/>
              <w:adjustRightInd/>
              <w:jc w:val="both"/>
              <w:rPr>
                <w:color w:val="000000" w:themeColor="text1"/>
                <w:sz w:val="24"/>
                <w:szCs w:val="24"/>
              </w:rPr>
            </w:pPr>
            <w:r w:rsidRPr="009437B8">
              <w:rPr>
                <w:color w:val="000000" w:themeColor="text1"/>
                <w:sz w:val="24"/>
                <w:szCs w:val="24"/>
              </w:rPr>
              <w:t>Учетная политика как инструмент налогового планирования: понятие и назначение.</w:t>
            </w:r>
          </w:p>
        </w:tc>
        <w:tc>
          <w:tcPr>
            <w:tcW w:w="1734" w:type="pct"/>
          </w:tcPr>
          <w:p w14:paraId="200883F7"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52909C89" w:rsidR="001467AD" w:rsidRPr="00E44C16" w:rsidRDefault="001467AD" w:rsidP="009437B8">
            <w:pPr>
              <w:keepNext/>
              <w:jc w:val="both"/>
              <w:rPr>
                <w:b/>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573F8D84" w14:textId="77777777" w:rsidTr="002C43C6">
        <w:tc>
          <w:tcPr>
            <w:tcW w:w="1266" w:type="pct"/>
            <w:shd w:val="clear" w:color="auto" w:fill="auto"/>
          </w:tcPr>
          <w:p w14:paraId="544DBEAF" w14:textId="7FDC642F" w:rsidR="009437B8" w:rsidRPr="00E44C16" w:rsidRDefault="009437B8" w:rsidP="009437B8">
            <w:pPr>
              <w:keepNext/>
              <w:jc w:val="both"/>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2000" w:type="pct"/>
            <w:shd w:val="clear" w:color="auto" w:fill="auto"/>
          </w:tcPr>
          <w:p w14:paraId="033B4B71" w14:textId="0E6670A8" w:rsidR="009437B8" w:rsidRPr="009437B8" w:rsidRDefault="009437B8" w:rsidP="009437B8">
            <w:pPr>
              <w:rPr>
                <w:sz w:val="24"/>
                <w:szCs w:val="24"/>
              </w:rPr>
            </w:pPr>
            <w:r w:rsidRPr="009437B8">
              <w:rPr>
                <w:color w:val="000000" w:themeColor="text1"/>
                <w:sz w:val="24"/>
                <w:szCs w:val="24"/>
              </w:rPr>
              <w:t xml:space="preserve">Ситуационный подход как метод налогового планирования. </w:t>
            </w:r>
          </w:p>
          <w:p w14:paraId="2161D843" w14:textId="77777777" w:rsidR="009437B8" w:rsidRDefault="009437B8" w:rsidP="009437B8">
            <w:pPr>
              <w:rPr>
                <w:color w:val="000000" w:themeColor="text1"/>
                <w:sz w:val="24"/>
                <w:szCs w:val="24"/>
              </w:rPr>
            </w:pPr>
          </w:p>
          <w:p w14:paraId="45992AF2" w14:textId="41B2391D" w:rsidR="009437B8" w:rsidRPr="009437B8" w:rsidRDefault="009437B8" w:rsidP="009437B8">
            <w:pPr>
              <w:tabs>
                <w:tab w:val="left" w:pos="2451"/>
              </w:tabs>
              <w:rPr>
                <w:sz w:val="24"/>
                <w:szCs w:val="24"/>
              </w:rPr>
            </w:pPr>
            <w:r>
              <w:rPr>
                <w:sz w:val="24"/>
                <w:szCs w:val="24"/>
              </w:rPr>
              <w:tab/>
            </w:r>
          </w:p>
        </w:tc>
        <w:tc>
          <w:tcPr>
            <w:tcW w:w="1734" w:type="pct"/>
          </w:tcPr>
          <w:p w14:paraId="4F6EAA1F"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120DB603" w:rsidR="001467AD" w:rsidRPr="00E44C16" w:rsidRDefault="001467AD" w:rsidP="009437B8">
            <w:pPr>
              <w:keepNext/>
              <w:jc w:val="both"/>
              <w:rPr>
                <w:b/>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7CD6E9FE" w14:textId="77777777" w:rsidTr="002C43C6">
        <w:tc>
          <w:tcPr>
            <w:tcW w:w="1266" w:type="pct"/>
            <w:shd w:val="clear" w:color="auto" w:fill="auto"/>
          </w:tcPr>
          <w:p w14:paraId="68B19F4C" w14:textId="44FC49FF" w:rsidR="009437B8" w:rsidRPr="00E44C16" w:rsidRDefault="009437B8" w:rsidP="009437B8">
            <w:pPr>
              <w:keepNext/>
              <w:jc w:val="both"/>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2000" w:type="pct"/>
            <w:shd w:val="clear" w:color="auto" w:fill="auto"/>
          </w:tcPr>
          <w:p w14:paraId="01391EB9" w14:textId="6CAD98CC" w:rsidR="009437B8" w:rsidRPr="00E44C16" w:rsidRDefault="009437B8" w:rsidP="009437B8">
            <w:pPr>
              <w:keepNext/>
              <w:jc w:val="both"/>
              <w:rPr>
                <w:color w:val="000000" w:themeColor="text1"/>
                <w:sz w:val="24"/>
                <w:szCs w:val="24"/>
              </w:rPr>
            </w:pPr>
            <w:r w:rsidRPr="009437B8">
              <w:rPr>
                <w:color w:val="000000" w:themeColor="text1"/>
                <w:sz w:val="24"/>
                <w:szCs w:val="24"/>
              </w:rPr>
              <w:t>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w:t>
            </w:r>
          </w:p>
        </w:tc>
        <w:tc>
          <w:tcPr>
            <w:tcW w:w="1734" w:type="pct"/>
          </w:tcPr>
          <w:p w14:paraId="58A5BBA5"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5F72B12E"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63863899" w14:textId="77777777" w:rsidTr="002C43C6">
        <w:tc>
          <w:tcPr>
            <w:tcW w:w="1266" w:type="pct"/>
            <w:shd w:val="clear" w:color="auto" w:fill="auto"/>
          </w:tcPr>
          <w:p w14:paraId="0A2FFF16" w14:textId="1DAF9D45" w:rsidR="009437B8" w:rsidRPr="00E44C16" w:rsidRDefault="009437B8" w:rsidP="009437B8">
            <w:pPr>
              <w:keepNext/>
              <w:jc w:val="both"/>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2000" w:type="pct"/>
            <w:shd w:val="clear" w:color="auto" w:fill="auto"/>
          </w:tcPr>
          <w:p w14:paraId="6E59B4AC" w14:textId="631FCB97" w:rsidR="009437B8" w:rsidRPr="00E44C16" w:rsidRDefault="009437B8" w:rsidP="009437B8">
            <w:pPr>
              <w:keepNext/>
              <w:jc w:val="both"/>
              <w:rPr>
                <w:color w:val="000000" w:themeColor="text1"/>
                <w:sz w:val="24"/>
                <w:szCs w:val="24"/>
              </w:rPr>
            </w:pPr>
            <w:r w:rsidRPr="009437B8">
              <w:rPr>
                <w:color w:val="000000" w:themeColor="text1"/>
                <w:sz w:val="24"/>
                <w:szCs w:val="24"/>
              </w:rPr>
              <w:t>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w:t>
            </w:r>
          </w:p>
        </w:tc>
        <w:tc>
          <w:tcPr>
            <w:tcW w:w="1734" w:type="pct"/>
          </w:tcPr>
          <w:p w14:paraId="0E89DF08"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3FA5BBAF"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1FDA8AA1" w14:textId="77777777" w:rsidTr="002C43C6">
        <w:tc>
          <w:tcPr>
            <w:tcW w:w="1266" w:type="pct"/>
            <w:shd w:val="clear" w:color="auto" w:fill="auto"/>
          </w:tcPr>
          <w:p w14:paraId="0048201C" w14:textId="75312D8A" w:rsidR="009437B8" w:rsidRPr="00E44C16" w:rsidRDefault="009437B8" w:rsidP="009437B8">
            <w:pPr>
              <w:keepNext/>
              <w:jc w:val="both"/>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2000" w:type="pct"/>
            <w:shd w:val="clear" w:color="auto" w:fill="auto"/>
          </w:tcPr>
          <w:p w14:paraId="6A0486FE" w14:textId="178EA99D" w:rsidR="009437B8" w:rsidRPr="00E44C16" w:rsidRDefault="009437B8" w:rsidP="009437B8">
            <w:pPr>
              <w:keepNext/>
              <w:jc w:val="both"/>
              <w:rPr>
                <w:color w:val="000000" w:themeColor="text1"/>
                <w:sz w:val="24"/>
                <w:szCs w:val="24"/>
              </w:rPr>
            </w:pPr>
            <w:r w:rsidRPr="009437B8">
              <w:rPr>
                <w:color w:val="000000" w:themeColor="text1"/>
                <w:sz w:val="24"/>
                <w:szCs w:val="24"/>
              </w:rPr>
              <w:t>Налоговый мониторинг: понятие, назначение и содержание. Порядок внесения изменений в годовой план налоговых</w:t>
            </w:r>
            <w:r>
              <w:rPr>
                <w:color w:val="000000" w:themeColor="text1"/>
                <w:sz w:val="24"/>
                <w:szCs w:val="24"/>
              </w:rPr>
              <w:t xml:space="preserve"> </w:t>
            </w:r>
            <w:r w:rsidRPr="009437B8">
              <w:rPr>
                <w:color w:val="000000" w:themeColor="text1"/>
                <w:sz w:val="24"/>
                <w:szCs w:val="24"/>
              </w:rPr>
              <w:t>обязательств по результатам налогового мониторинга и итогам налоговых проверок.</w:t>
            </w:r>
          </w:p>
        </w:tc>
        <w:tc>
          <w:tcPr>
            <w:tcW w:w="1734" w:type="pct"/>
          </w:tcPr>
          <w:p w14:paraId="50A2FA71"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ABBC0A6" w14:textId="20BE4F90"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5BB8374A" w14:textId="77777777" w:rsidTr="002C43C6">
        <w:tc>
          <w:tcPr>
            <w:tcW w:w="1266" w:type="pct"/>
            <w:shd w:val="clear" w:color="auto" w:fill="auto"/>
          </w:tcPr>
          <w:p w14:paraId="293146D9" w14:textId="7AAD004A" w:rsidR="009437B8" w:rsidRPr="00E44C16" w:rsidRDefault="009437B8" w:rsidP="009437B8">
            <w:pPr>
              <w:keepNext/>
              <w:jc w:val="both"/>
              <w:rPr>
                <w:color w:val="000000" w:themeColor="text1"/>
                <w:sz w:val="24"/>
                <w:szCs w:val="24"/>
              </w:rPr>
            </w:pPr>
            <w:r w:rsidRPr="00542A80">
              <w:rPr>
                <w:color w:val="000000" w:themeColor="text1"/>
                <w:sz w:val="24"/>
                <w:szCs w:val="24"/>
              </w:rPr>
              <w:lastRenderedPageBreak/>
              <w:t>Тема 6. Налоговое планирование при различных режимах налогообложения</w:t>
            </w:r>
          </w:p>
        </w:tc>
        <w:tc>
          <w:tcPr>
            <w:tcW w:w="2000" w:type="pct"/>
            <w:shd w:val="clear" w:color="auto" w:fill="auto"/>
          </w:tcPr>
          <w:p w14:paraId="6277C4E0" w14:textId="7D86A96A" w:rsidR="009437B8" w:rsidRPr="00E44C16" w:rsidRDefault="009437B8" w:rsidP="009437B8">
            <w:pPr>
              <w:keepNext/>
              <w:jc w:val="both"/>
              <w:rPr>
                <w:color w:val="000000" w:themeColor="text1"/>
                <w:sz w:val="24"/>
                <w:szCs w:val="24"/>
              </w:rPr>
            </w:pPr>
            <w:r w:rsidRPr="009437B8">
              <w:rPr>
                <w:color w:val="000000" w:themeColor="text1"/>
                <w:sz w:val="24"/>
                <w:szCs w:val="24"/>
              </w:rPr>
              <w:t>Особенности налогового планирования в секторе малого предпринимательства.</w:t>
            </w:r>
            <w:r>
              <w:rPr>
                <w:color w:val="000000" w:themeColor="text1"/>
                <w:sz w:val="24"/>
                <w:szCs w:val="24"/>
              </w:rPr>
              <w:t xml:space="preserve"> </w:t>
            </w:r>
            <w:r w:rsidRPr="009437B8">
              <w:rPr>
                <w:color w:val="000000" w:themeColor="text1"/>
                <w:sz w:val="24"/>
                <w:szCs w:val="24"/>
              </w:rPr>
              <w:t>Особенности налогового планирования в секторе малого предпринимательства.</w:t>
            </w:r>
          </w:p>
        </w:tc>
        <w:tc>
          <w:tcPr>
            <w:tcW w:w="1734" w:type="pct"/>
          </w:tcPr>
          <w:p w14:paraId="76E523B6"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7C8C19C" w14:textId="22761771"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6B3C5337" w14:textId="77777777" w:rsidTr="002C43C6">
        <w:tc>
          <w:tcPr>
            <w:tcW w:w="1266" w:type="pct"/>
            <w:shd w:val="clear" w:color="auto" w:fill="auto"/>
          </w:tcPr>
          <w:p w14:paraId="04BFB4FC" w14:textId="59F10C25" w:rsidR="009437B8" w:rsidRPr="00E44C16" w:rsidRDefault="009437B8" w:rsidP="009437B8">
            <w:pPr>
              <w:keepNext/>
              <w:jc w:val="both"/>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2000" w:type="pct"/>
            <w:shd w:val="clear" w:color="auto" w:fill="auto"/>
          </w:tcPr>
          <w:p w14:paraId="498ECB83" w14:textId="5E36900A" w:rsidR="009437B8" w:rsidRPr="00E44C16" w:rsidRDefault="009437B8" w:rsidP="009437B8">
            <w:pPr>
              <w:keepNext/>
              <w:jc w:val="both"/>
              <w:rPr>
                <w:color w:val="000000" w:themeColor="text1"/>
                <w:sz w:val="24"/>
                <w:szCs w:val="24"/>
              </w:rPr>
            </w:pPr>
            <w:r w:rsidRPr="009437B8">
              <w:rPr>
                <w:color w:val="000000" w:themeColor="text1"/>
                <w:sz w:val="24"/>
                <w:szCs w:val="24"/>
              </w:rPr>
              <w:t>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tc>
        <w:tc>
          <w:tcPr>
            <w:tcW w:w="1734" w:type="pct"/>
          </w:tcPr>
          <w:p w14:paraId="55EECF77"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62241A0" w14:textId="53049C42" w:rsidR="001467AD" w:rsidRPr="00E44C16" w:rsidRDefault="001467AD" w:rsidP="001467AD">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39F49656" w14:textId="77777777" w:rsidTr="002C43C6">
        <w:tc>
          <w:tcPr>
            <w:tcW w:w="1266" w:type="pct"/>
            <w:shd w:val="clear" w:color="auto" w:fill="auto"/>
          </w:tcPr>
          <w:p w14:paraId="622E04A3" w14:textId="0F6BCBA0" w:rsidR="009437B8" w:rsidRDefault="009437B8" w:rsidP="009437B8">
            <w:pPr>
              <w:keepNext/>
              <w:jc w:val="both"/>
              <w:rPr>
                <w:color w:val="000000" w:themeColor="text1"/>
                <w:sz w:val="24"/>
                <w:szCs w:val="24"/>
              </w:rPr>
            </w:pPr>
            <w:r w:rsidRPr="00542A80">
              <w:rPr>
                <w:color w:val="000000" w:themeColor="text1"/>
                <w:sz w:val="24"/>
                <w:szCs w:val="24"/>
              </w:rPr>
              <w:t>Тема 8. Налоговый комплаенс</w:t>
            </w:r>
          </w:p>
        </w:tc>
        <w:tc>
          <w:tcPr>
            <w:tcW w:w="2000" w:type="pct"/>
            <w:shd w:val="clear" w:color="auto" w:fill="auto"/>
          </w:tcPr>
          <w:p w14:paraId="1A74CAA5" w14:textId="05BE8929" w:rsidR="009437B8" w:rsidRPr="00A8549C" w:rsidRDefault="009437B8" w:rsidP="009437B8">
            <w:pPr>
              <w:keepNext/>
              <w:jc w:val="both"/>
              <w:rPr>
                <w:color w:val="000000" w:themeColor="text1"/>
                <w:sz w:val="24"/>
                <w:szCs w:val="24"/>
              </w:rPr>
            </w:pPr>
            <w:r w:rsidRPr="00C26BB7">
              <w:rPr>
                <w:color w:val="000000" w:themeColor="text1"/>
                <w:sz w:val="24"/>
                <w:szCs w:val="24"/>
              </w:rPr>
              <w:t>Способы выявления и управления рисков в рамках налогового комплаенса.</w:t>
            </w:r>
          </w:p>
        </w:tc>
        <w:tc>
          <w:tcPr>
            <w:tcW w:w="1734" w:type="pct"/>
          </w:tcPr>
          <w:p w14:paraId="3A9B300D"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D8ECA53" w14:textId="2BC9E5B6" w:rsidR="001467AD" w:rsidRPr="00DE62FB"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2CD6CB6F"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E264C1">
        <w:rPr>
          <w:sz w:val="28"/>
          <w:szCs w:val="28"/>
        </w:rPr>
        <w:t>д</w:t>
      </w:r>
      <w:r w:rsidR="00E264C1" w:rsidRPr="00E264C1">
        <w:rPr>
          <w:sz w:val="28"/>
          <w:szCs w:val="28"/>
        </w:rPr>
        <w:t>омашне</w:t>
      </w:r>
      <w:r w:rsidR="00E264C1">
        <w:rPr>
          <w:sz w:val="28"/>
          <w:szCs w:val="28"/>
        </w:rPr>
        <w:t>го</w:t>
      </w:r>
      <w:r w:rsidR="00E264C1" w:rsidRPr="00E264C1">
        <w:rPr>
          <w:sz w:val="28"/>
          <w:szCs w:val="28"/>
        </w:rPr>
        <w:t xml:space="preserve"> творческо</w:t>
      </w:r>
      <w:r w:rsidR="00E264C1">
        <w:rPr>
          <w:sz w:val="28"/>
          <w:szCs w:val="28"/>
        </w:rPr>
        <w:t>го</w:t>
      </w:r>
      <w:r w:rsidR="00E264C1" w:rsidRPr="00E264C1">
        <w:rPr>
          <w:sz w:val="28"/>
          <w:szCs w:val="28"/>
        </w:rPr>
        <w:t xml:space="preserve"> задани</w:t>
      </w:r>
      <w:r w:rsidR="00E264C1">
        <w:rPr>
          <w:sz w:val="28"/>
          <w:szCs w:val="28"/>
        </w:rPr>
        <w:t>я</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lastRenderedPageBreak/>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3627E10" w:rsidR="00182544" w:rsidRPr="00650C9C" w:rsidRDefault="0016608D" w:rsidP="0051697A">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830794" w:rsidRDefault="00182544" w:rsidP="0051697A">
            <w:pPr>
              <w:jc w:val="center"/>
              <w:rPr>
                <w:sz w:val="28"/>
                <w:szCs w:val="28"/>
              </w:rPr>
            </w:pPr>
            <w:r w:rsidRPr="00830794">
              <w:rPr>
                <w:sz w:val="28"/>
                <w:szCs w:val="28"/>
              </w:rPr>
              <w:t>1</w:t>
            </w:r>
            <w:r w:rsidR="00830794">
              <w:rPr>
                <w:sz w:val="28"/>
                <w:szCs w:val="28"/>
              </w:rPr>
              <w:t>5</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830794" w:rsidRDefault="00182544" w:rsidP="0051697A">
            <w:pPr>
              <w:jc w:val="center"/>
              <w:rPr>
                <w:sz w:val="28"/>
                <w:szCs w:val="28"/>
              </w:rPr>
            </w:pPr>
            <w:r w:rsidRPr="00830794">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830794" w:rsidRDefault="00182544" w:rsidP="0051697A">
            <w:pPr>
              <w:jc w:val="center"/>
              <w:rPr>
                <w:sz w:val="28"/>
                <w:szCs w:val="28"/>
              </w:rPr>
            </w:pPr>
            <w:r w:rsidRPr="00830794">
              <w:rPr>
                <w:sz w:val="28"/>
                <w:szCs w:val="28"/>
              </w:rPr>
              <w:t>1</w:t>
            </w:r>
            <w:r w:rsidR="00830794">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525B068A" w:rsidR="00182544" w:rsidRPr="001467AD" w:rsidRDefault="001467AD" w:rsidP="00DF330A">
            <w:pPr>
              <w:spacing w:line="360" w:lineRule="auto"/>
              <w:jc w:val="both"/>
              <w:rPr>
                <w:sz w:val="28"/>
                <w:szCs w:val="28"/>
              </w:rPr>
            </w:pPr>
            <w:r>
              <w:rPr>
                <w:sz w:val="28"/>
                <w:szCs w:val="28"/>
              </w:rPr>
              <w:t>Д</w:t>
            </w:r>
            <w:r w:rsidRPr="00E264C1">
              <w:rPr>
                <w:sz w:val="28"/>
                <w:szCs w:val="28"/>
              </w:rPr>
              <w:t>омашне</w:t>
            </w:r>
            <w:r>
              <w:rPr>
                <w:sz w:val="28"/>
                <w:szCs w:val="28"/>
              </w:rPr>
              <w:t>е</w:t>
            </w:r>
            <w:r w:rsidRPr="00E264C1">
              <w:rPr>
                <w:sz w:val="28"/>
                <w:szCs w:val="28"/>
              </w:rPr>
              <w:t xml:space="preserve"> творческо</w:t>
            </w:r>
            <w:r>
              <w:rPr>
                <w:sz w:val="28"/>
                <w:szCs w:val="28"/>
              </w:rPr>
              <w:t>е</w:t>
            </w:r>
            <w:r w:rsidRPr="00E264C1">
              <w:rPr>
                <w:sz w:val="28"/>
                <w:szCs w:val="28"/>
              </w:rPr>
              <w:t xml:space="preserve"> задани</w:t>
            </w:r>
            <w:r>
              <w:rPr>
                <w:sz w:val="28"/>
                <w:szCs w:val="28"/>
              </w:rPr>
              <w:t>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830794" w:rsidRDefault="00182544" w:rsidP="0051697A">
            <w:pPr>
              <w:jc w:val="center"/>
              <w:rPr>
                <w:sz w:val="28"/>
                <w:szCs w:val="28"/>
              </w:rPr>
            </w:pPr>
            <w:r w:rsidRPr="00830794">
              <w:rPr>
                <w:sz w:val="28"/>
                <w:szCs w:val="28"/>
              </w:rPr>
              <w:t>1</w:t>
            </w:r>
            <w:r w:rsidR="00830794" w:rsidRPr="00830794">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8DF1101" w14:textId="77777777" w:rsidR="00C26BB7" w:rsidRDefault="00C26BB7" w:rsidP="00404432">
      <w:pPr>
        <w:spacing w:line="360" w:lineRule="auto"/>
        <w:jc w:val="center"/>
        <w:rPr>
          <w:b/>
          <w:bCs/>
          <w:sz w:val="28"/>
          <w:szCs w:val="28"/>
          <w:highlight w:val="yellow"/>
        </w:rPr>
      </w:pPr>
    </w:p>
    <w:p w14:paraId="79E9D451" w14:textId="0C17D1FA" w:rsidR="00404432" w:rsidRPr="00C26BB7" w:rsidRDefault="00404432" w:rsidP="00404432">
      <w:pPr>
        <w:spacing w:line="360" w:lineRule="auto"/>
        <w:jc w:val="center"/>
        <w:rPr>
          <w:b/>
          <w:bCs/>
          <w:sz w:val="28"/>
          <w:szCs w:val="28"/>
        </w:rPr>
      </w:pPr>
      <w:r w:rsidRPr="00C26BB7">
        <w:rPr>
          <w:b/>
          <w:bCs/>
          <w:sz w:val="28"/>
          <w:szCs w:val="28"/>
        </w:rPr>
        <w:t>Задания для самостоятельной работы, дискуссии и размышления</w:t>
      </w:r>
    </w:p>
    <w:p w14:paraId="05D998D8" w14:textId="1781462E" w:rsidR="00604857" w:rsidRPr="00C26BB7" w:rsidRDefault="00604857" w:rsidP="00604857">
      <w:pPr>
        <w:spacing w:line="360" w:lineRule="auto"/>
        <w:ind w:firstLine="709"/>
        <w:jc w:val="both"/>
        <w:rPr>
          <w:sz w:val="28"/>
          <w:szCs w:val="28"/>
        </w:rPr>
      </w:pPr>
      <w:r w:rsidRPr="00C26BB7">
        <w:rPr>
          <w:b/>
          <w:sz w:val="28"/>
          <w:szCs w:val="28"/>
        </w:rPr>
        <w:t xml:space="preserve">Ситуация 1. </w:t>
      </w:r>
      <w:r w:rsidRPr="00C26BB7">
        <w:rPr>
          <w:sz w:val="28"/>
          <w:szCs w:val="28"/>
        </w:rPr>
        <w:t xml:space="preserve">Оцените современное состояние и перспективы развития налогового </w:t>
      </w:r>
      <w:r w:rsidR="00C26BB7" w:rsidRPr="00C26BB7">
        <w:rPr>
          <w:sz w:val="28"/>
          <w:szCs w:val="28"/>
        </w:rPr>
        <w:t>комплаенса</w:t>
      </w:r>
      <w:r w:rsidRPr="00C26BB7">
        <w:rPr>
          <w:sz w:val="28"/>
          <w:szCs w:val="28"/>
        </w:rPr>
        <w:t xml:space="preserve"> в мире и в Российской Федерации.</w:t>
      </w:r>
    </w:p>
    <w:p w14:paraId="07C93B56" w14:textId="4034F113" w:rsidR="00604857" w:rsidRPr="00C26BB7" w:rsidRDefault="00604857" w:rsidP="00604857">
      <w:pPr>
        <w:spacing w:line="360" w:lineRule="auto"/>
        <w:ind w:firstLine="709"/>
        <w:jc w:val="both"/>
        <w:rPr>
          <w:sz w:val="28"/>
          <w:szCs w:val="28"/>
        </w:rPr>
      </w:pPr>
      <w:r w:rsidRPr="00C26BB7">
        <w:rPr>
          <w:b/>
          <w:sz w:val="28"/>
          <w:szCs w:val="28"/>
        </w:rPr>
        <w:t>Ситуация 2.</w:t>
      </w:r>
      <w:r w:rsidRPr="00C26BB7">
        <w:rPr>
          <w:sz w:val="28"/>
          <w:szCs w:val="28"/>
        </w:rPr>
        <w:t xml:space="preserve"> Дайте определение </w:t>
      </w:r>
      <w:r w:rsidR="00C26BB7" w:rsidRPr="00C26BB7">
        <w:rPr>
          <w:sz w:val="28"/>
          <w:szCs w:val="28"/>
        </w:rPr>
        <w:t>налогового планирования</w:t>
      </w:r>
      <w:r w:rsidRPr="00C26BB7">
        <w:rPr>
          <w:sz w:val="28"/>
          <w:szCs w:val="28"/>
        </w:rPr>
        <w:t xml:space="preserve">, выявите и охарактеризуйте отличительные особенности </w:t>
      </w:r>
      <w:r w:rsidR="00C26BB7" w:rsidRPr="00C26BB7">
        <w:rPr>
          <w:sz w:val="28"/>
          <w:szCs w:val="28"/>
        </w:rPr>
        <w:t>от налоговой минимизации</w:t>
      </w:r>
      <w:r w:rsidRPr="00C26BB7">
        <w:rPr>
          <w:sz w:val="28"/>
          <w:szCs w:val="28"/>
        </w:rPr>
        <w:t>.</w:t>
      </w:r>
    </w:p>
    <w:p w14:paraId="4DF613CE" w14:textId="77777777" w:rsidR="00604857" w:rsidRPr="00C26BB7" w:rsidRDefault="00604857" w:rsidP="00604857">
      <w:pPr>
        <w:spacing w:line="360" w:lineRule="auto"/>
        <w:ind w:firstLine="709"/>
        <w:jc w:val="both"/>
        <w:rPr>
          <w:b/>
          <w:sz w:val="28"/>
          <w:szCs w:val="28"/>
        </w:rPr>
      </w:pPr>
      <w:r w:rsidRPr="00C26BB7">
        <w:rPr>
          <w:b/>
          <w:sz w:val="28"/>
          <w:szCs w:val="28"/>
        </w:rPr>
        <w:t xml:space="preserve">Ситуация 3. </w:t>
      </w:r>
      <w:r w:rsidRPr="00C26BB7">
        <w:rPr>
          <w:sz w:val="28"/>
          <w:szCs w:val="28"/>
        </w:rPr>
        <w:t>Рассчитать и обосновать законность налоговых последствий по ситуации 1 анализируемой компании.</w:t>
      </w:r>
    </w:p>
    <w:p w14:paraId="74629D33" w14:textId="77777777" w:rsidR="00604857" w:rsidRPr="00C26BB7" w:rsidRDefault="00604857" w:rsidP="00604857">
      <w:pPr>
        <w:tabs>
          <w:tab w:val="left" w:pos="993"/>
        </w:tabs>
        <w:spacing w:line="360" w:lineRule="auto"/>
        <w:ind w:firstLine="709"/>
        <w:jc w:val="both"/>
        <w:rPr>
          <w:sz w:val="28"/>
          <w:szCs w:val="28"/>
        </w:rPr>
      </w:pPr>
      <w:r w:rsidRPr="00C26BB7">
        <w:rPr>
          <w:b/>
          <w:sz w:val="28"/>
          <w:szCs w:val="28"/>
        </w:rPr>
        <w:t>Управляющая компания</w:t>
      </w:r>
      <w:r w:rsidRPr="00C26BB7">
        <w:rPr>
          <w:sz w:val="28"/>
          <w:szCs w:val="28"/>
        </w:rPr>
        <w:t xml:space="preserve"> холдинга в соответствии с принятой финансовой политикой приняла решение о централизации управления активными основными средствами дочерних организаций. На основании данного решения эти основные средства находятся на балансе управляющей компании. Дочерняя компания использует основные средства в операционной деятельности на основе договора аренды с головной компанией, отражая их на забалансовых счетах.</w:t>
      </w:r>
    </w:p>
    <w:p w14:paraId="0635A5CB" w14:textId="77777777" w:rsidR="00604857" w:rsidRPr="00C26BB7" w:rsidRDefault="00604857" w:rsidP="00604857">
      <w:pPr>
        <w:pStyle w:val="a6"/>
        <w:tabs>
          <w:tab w:val="left" w:pos="993"/>
        </w:tabs>
        <w:spacing w:line="360" w:lineRule="auto"/>
        <w:ind w:left="0" w:firstLine="992"/>
        <w:jc w:val="both"/>
        <w:rPr>
          <w:sz w:val="28"/>
          <w:szCs w:val="28"/>
        </w:rPr>
      </w:pPr>
      <w:r w:rsidRPr="00C26BB7">
        <w:rPr>
          <w:b/>
          <w:i/>
          <w:sz w:val="28"/>
          <w:szCs w:val="28"/>
        </w:rPr>
        <w:t>Задание.</w:t>
      </w:r>
      <w:r w:rsidRPr="00C26BB7">
        <w:rPr>
          <w:sz w:val="28"/>
          <w:szCs w:val="28"/>
        </w:rPr>
        <w:t xml:space="preserve"> Охарактеризуйте налоговые последствия для головной и дочерних компаний данного решения при двух вариантах:</w:t>
      </w:r>
    </w:p>
    <w:p w14:paraId="5325FE63"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t xml:space="preserve">Вариант № 1: Арендная плата установлена на основе прогнозируемой величины амортизационных отчислений в сумме 2000 </w:t>
      </w:r>
      <w:proofErr w:type="spellStart"/>
      <w:r w:rsidRPr="00C26BB7">
        <w:rPr>
          <w:sz w:val="28"/>
          <w:szCs w:val="28"/>
        </w:rPr>
        <w:t>тыс.руб</w:t>
      </w:r>
      <w:proofErr w:type="spellEnd"/>
      <w:r w:rsidRPr="00C26BB7">
        <w:rPr>
          <w:sz w:val="28"/>
          <w:szCs w:val="28"/>
        </w:rPr>
        <w:t>., увеличенной на 20% на покрытие управленческих расходов. Договор аренды установленной формы подписан сторонами с приложением к нему акта передачи основных средств.</w:t>
      </w:r>
    </w:p>
    <w:p w14:paraId="739D0B28"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lastRenderedPageBreak/>
        <w:t xml:space="preserve">Вариант № 2: Арендная плата установлена в сумме 6000 </w:t>
      </w:r>
      <w:proofErr w:type="spellStart"/>
      <w:r w:rsidRPr="00C26BB7">
        <w:rPr>
          <w:sz w:val="28"/>
          <w:szCs w:val="28"/>
        </w:rPr>
        <w:t>тыс.руб</w:t>
      </w:r>
      <w:proofErr w:type="spellEnd"/>
      <w:r w:rsidRPr="00C26BB7">
        <w:rPr>
          <w:sz w:val="28"/>
          <w:szCs w:val="28"/>
        </w:rPr>
        <w:t>. на основе согласия сторон, закрепленных соответствующим договором.</w:t>
      </w:r>
    </w:p>
    <w:p w14:paraId="6AC1ECA6" w14:textId="77777777" w:rsidR="00604857" w:rsidRPr="00C26BB7" w:rsidRDefault="00604857" w:rsidP="00604857">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Определите влияние двух разных договоров на финансовые результаты головной и дочерней компании.</w:t>
      </w:r>
    </w:p>
    <w:p w14:paraId="2CA08488" w14:textId="77777777" w:rsidR="00604857" w:rsidRPr="00C26BB7" w:rsidRDefault="00604857" w:rsidP="00604857">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C26BB7">
        <w:rPr>
          <w:sz w:val="28"/>
          <w:szCs w:val="28"/>
        </w:rPr>
        <w:t>Является ли заключение данных договоров предметом внешнего налогового контроля? Поясните свой ответ.</w:t>
      </w:r>
    </w:p>
    <w:p w14:paraId="25092249"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t>При подготовке ответов используйте Налоговый кодекс РФ.</w:t>
      </w:r>
    </w:p>
    <w:p w14:paraId="6A750BEE" w14:textId="77777777" w:rsidR="00604857" w:rsidRPr="00C26BB7" w:rsidRDefault="00604857" w:rsidP="00604857">
      <w:pPr>
        <w:spacing w:line="360" w:lineRule="auto"/>
        <w:ind w:firstLine="709"/>
        <w:jc w:val="both"/>
        <w:rPr>
          <w:sz w:val="28"/>
          <w:szCs w:val="28"/>
        </w:rPr>
      </w:pPr>
      <w:r w:rsidRPr="00C26BB7">
        <w:rPr>
          <w:b/>
          <w:sz w:val="28"/>
          <w:szCs w:val="28"/>
        </w:rPr>
        <w:t xml:space="preserve">Ситуация 4. </w:t>
      </w:r>
      <w:r w:rsidRPr="00C26BB7">
        <w:rPr>
          <w:sz w:val="28"/>
          <w:szCs w:val="28"/>
        </w:rPr>
        <w:t>Рассчитать и обосновать законность налоговых последствий по следующей анализируемой компании.</w:t>
      </w:r>
    </w:p>
    <w:p w14:paraId="27579941" w14:textId="77777777" w:rsidR="00604857" w:rsidRPr="00C26BB7" w:rsidRDefault="00604857" w:rsidP="00604857">
      <w:pPr>
        <w:pStyle w:val="a6"/>
        <w:spacing w:line="360" w:lineRule="auto"/>
        <w:ind w:left="0" w:firstLine="709"/>
        <w:jc w:val="both"/>
        <w:rPr>
          <w:sz w:val="28"/>
          <w:szCs w:val="28"/>
        </w:rPr>
      </w:pPr>
      <w:r w:rsidRPr="00C26BB7">
        <w:rPr>
          <w:b/>
          <w:sz w:val="28"/>
          <w:szCs w:val="28"/>
        </w:rPr>
        <w:t>В связи с реализацией инвестиционного проекта</w:t>
      </w:r>
      <w:r w:rsidRPr="00C26BB7">
        <w:rPr>
          <w:sz w:val="28"/>
          <w:szCs w:val="28"/>
        </w:rPr>
        <w:t xml:space="preserve"> по модернизации технологического процесса в производстве, в учетной политике для целей налогообложения компания планирует применение амортизационной премии в размере 30%. Первоначальная стоимость приобретаемых активных основных средств 300 млн. руб. (шестая амортизационная группа).</w:t>
      </w:r>
    </w:p>
    <w:p w14:paraId="669F2CC0" w14:textId="77777777" w:rsidR="00604857" w:rsidRPr="00C26BB7" w:rsidRDefault="00604857" w:rsidP="00604857">
      <w:pPr>
        <w:pStyle w:val="a6"/>
        <w:spacing w:line="360" w:lineRule="auto"/>
        <w:ind w:left="0" w:firstLine="709"/>
        <w:jc w:val="both"/>
        <w:rPr>
          <w:sz w:val="28"/>
          <w:szCs w:val="28"/>
        </w:rPr>
      </w:pPr>
      <w:r w:rsidRPr="00C26BB7">
        <w:rPr>
          <w:sz w:val="28"/>
          <w:szCs w:val="28"/>
        </w:rPr>
        <w:t xml:space="preserve">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 </w:t>
      </w:r>
    </w:p>
    <w:p w14:paraId="0384AF4D" w14:textId="77777777" w:rsidR="00604857" w:rsidRPr="00C26BB7" w:rsidRDefault="00604857" w:rsidP="00604857">
      <w:pPr>
        <w:pStyle w:val="a6"/>
        <w:spacing w:line="360" w:lineRule="auto"/>
        <w:ind w:left="0" w:firstLine="709"/>
        <w:jc w:val="both"/>
        <w:rPr>
          <w:b/>
          <w:i/>
          <w:sz w:val="28"/>
          <w:szCs w:val="28"/>
        </w:rPr>
      </w:pPr>
      <w:r w:rsidRPr="00C26BB7">
        <w:rPr>
          <w:b/>
          <w:i/>
          <w:sz w:val="28"/>
          <w:szCs w:val="28"/>
        </w:rPr>
        <w:t>Задание:</w:t>
      </w:r>
    </w:p>
    <w:p w14:paraId="1445BF85" w14:textId="77777777" w:rsidR="00604857" w:rsidRPr="00C26BB7" w:rsidRDefault="00604857" w:rsidP="00604857">
      <w:pPr>
        <w:pStyle w:val="a6"/>
        <w:widowControl/>
        <w:numPr>
          <w:ilvl w:val="0"/>
          <w:numId w:val="28"/>
        </w:numPr>
        <w:autoSpaceDE/>
        <w:autoSpaceDN/>
        <w:adjustRightInd/>
        <w:spacing w:line="360" w:lineRule="auto"/>
        <w:ind w:left="0" w:firstLine="709"/>
        <w:contextualSpacing/>
        <w:jc w:val="both"/>
        <w:rPr>
          <w:sz w:val="28"/>
          <w:szCs w:val="28"/>
        </w:rPr>
      </w:pPr>
      <w:r w:rsidRPr="00C26BB7">
        <w:rPr>
          <w:sz w:val="28"/>
          <w:szCs w:val="28"/>
        </w:rPr>
        <w:t>В каком месяце (марте или апреле) целесообразно поставить на учет эти основные средства, если в первом квартале в организации предполагается отрицательный финансовый результат, а во втором положительный.</w:t>
      </w:r>
    </w:p>
    <w:p w14:paraId="52D0FAAD" w14:textId="77777777" w:rsidR="00604857" w:rsidRPr="00C26BB7" w:rsidRDefault="00604857" w:rsidP="00604857">
      <w:pPr>
        <w:pStyle w:val="a6"/>
        <w:widowControl/>
        <w:numPr>
          <w:ilvl w:val="0"/>
          <w:numId w:val="28"/>
        </w:numPr>
        <w:autoSpaceDE/>
        <w:autoSpaceDN/>
        <w:adjustRightInd/>
        <w:spacing w:line="360" w:lineRule="auto"/>
        <w:ind w:left="0" w:firstLine="709"/>
        <w:contextualSpacing/>
        <w:jc w:val="both"/>
        <w:rPr>
          <w:sz w:val="28"/>
          <w:szCs w:val="28"/>
        </w:rPr>
      </w:pPr>
      <w:r w:rsidRPr="00C26BB7">
        <w:rPr>
          <w:sz w:val="28"/>
          <w:szCs w:val="28"/>
        </w:rPr>
        <w:t>Суммы отложенного налогового обязательства на конец планируемого года по налогу на прибыль.</w:t>
      </w:r>
    </w:p>
    <w:p w14:paraId="362DA2E1" w14:textId="77777777" w:rsidR="00604857" w:rsidRPr="00C26BB7" w:rsidRDefault="00604857" w:rsidP="00604857">
      <w:pPr>
        <w:spacing w:line="360" w:lineRule="auto"/>
        <w:ind w:firstLine="709"/>
        <w:jc w:val="both"/>
        <w:rPr>
          <w:sz w:val="28"/>
          <w:szCs w:val="28"/>
        </w:rPr>
      </w:pPr>
      <w:r w:rsidRPr="00C26BB7">
        <w:rPr>
          <w:sz w:val="28"/>
          <w:szCs w:val="28"/>
        </w:rPr>
        <w:t>При подготовке ответов используйте Налоговый кодекс РФ.</w:t>
      </w:r>
    </w:p>
    <w:p w14:paraId="11407C19" w14:textId="1354D22A" w:rsidR="00604857" w:rsidRPr="009437B8" w:rsidRDefault="00604857" w:rsidP="00604857">
      <w:pPr>
        <w:ind w:left="720"/>
        <w:rPr>
          <w:b/>
          <w:sz w:val="28"/>
          <w:szCs w:val="28"/>
          <w:highlight w:val="yellow"/>
        </w:rPr>
      </w:pPr>
      <w:r w:rsidRPr="009437B8">
        <w:rPr>
          <w:noProof/>
          <w:sz w:val="28"/>
          <w:szCs w:val="28"/>
          <w:highlight w:val="yellow"/>
        </w:rPr>
        <mc:AlternateContent>
          <mc:Choice Requires="wps">
            <w:drawing>
              <wp:anchor distT="4294967295" distB="4294967295" distL="114300" distR="114300" simplePos="0" relativeHeight="251659264" behindDoc="0" locked="0" layoutInCell="1" allowOverlap="1" wp14:anchorId="028F9C7C" wp14:editId="53AB0CC8">
                <wp:simplePos x="0" y="0"/>
                <wp:positionH relativeFrom="column">
                  <wp:posOffset>2747645</wp:posOffset>
                </wp:positionH>
                <wp:positionV relativeFrom="paragraph">
                  <wp:posOffset>1108709</wp:posOffset>
                </wp:positionV>
                <wp:extent cx="127635" cy="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E91C31" id="_x0000_t32" coordsize="21600,21600" o:spt="32" o:oned="t" path="m,l21600,21600e" filled="f">
                <v:path arrowok="t" fillok="f" o:connecttype="none"/>
                <o:lock v:ext="edit" shapetype="t"/>
              </v:shapetype>
              <v:shape id="Прямая со стрелкой 2" o:spid="_x0000_s1026" type="#_x0000_t32" style="position:absolute;margin-left:216.35pt;margin-top:87.3pt;width:10.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m3twEAAFU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"/>
            </w:pict>
          </mc:Fallback>
        </mc:AlternateContent>
      </w:r>
    </w:p>
    <w:p w14:paraId="65354443" w14:textId="15A05A81" w:rsidR="00604857" w:rsidRPr="00C26BB7" w:rsidRDefault="00604857" w:rsidP="00604857">
      <w:pPr>
        <w:pStyle w:val="a6"/>
        <w:spacing w:line="360" w:lineRule="auto"/>
        <w:ind w:left="0" w:firstLine="709"/>
        <w:jc w:val="both"/>
        <w:rPr>
          <w:sz w:val="28"/>
          <w:szCs w:val="28"/>
        </w:rPr>
      </w:pPr>
      <w:r w:rsidRPr="00C26BB7">
        <w:rPr>
          <w:b/>
          <w:sz w:val="28"/>
          <w:szCs w:val="28"/>
        </w:rPr>
        <w:t xml:space="preserve">Ситуация </w:t>
      </w:r>
      <w:r w:rsidR="00C26BB7" w:rsidRPr="00C26BB7">
        <w:rPr>
          <w:b/>
          <w:sz w:val="28"/>
          <w:szCs w:val="28"/>
        </w:rPr>
        <w:t>5</w:t>
      </w:r>
      <w:r w:rsidRPr="00C26BB7">
        <w:rPr>
          <w:b/>
          <w:sz w:val="28"/>
          <w:szCs w:val="28"/>
        </w:rPr>
        <w:t xml:space="preserve">. </w:t>
      </w:r>
      <w:r w:rsidRPr="00C26BB7">
        <w:rPr>
          <w:sz w:val="28"/>
          <w:szCs w:val="28"/>
        </w:rPr>
        <w:t>Рассчитать и обосновать законность налоговых последствий по ситуации анализируемой компании.</w:t>
      </w:r>
    </w:p>
    <w:p w14:paraId="4788BCF8" w14:textId="77777777" w:rsidR="00604857" w:rsidRPr="00C26BB7" w:rsidRDefault="00604857" w:rsidP="00604857">
      <w:pPr>
        <w:pStyle w:val="a6"/>
        <w:spacing w:line="360" w:lineRule="auto"/>
        <w:ind w:left="0" w:firstLine="709"/>
        <w:jc w:val="both"/>
        <w:rPr>
          <w:sz w:val="28"/>
          <w:szCs w:val="28"/>
        </w:rPr>
      </w:pPr>
      <w:r w:rsidRPr="00C26BB7">
        <w:rPr>
          <w:b/>
          <w:sz w:val="28"/>
          <w:szCs w:val="28"/>
        </w:rPr>
        <w:t>Условие: Финансовый директор</w:t>
      </w:r>
      <w:r w:rsidRPr="00C26BB7">
        <w:rPr>
          <w:sz w:val="28"/>
          <w:szCs w:val="28"/>
        </w:rPr>
        <w:t xml:space="preserve"> в процессе разработки планов компании поручил налоговой структуре компании определить налоговые последствия предпола</w:t>
      </w:r>
      <w:r w:rsidRPr="00C26BB7">
        <w:rPr>
          <w:sz w:val="28"/>
          <w:szCs w:val="28"/>
        </w:rPr>
        <w:lastRenderedPageBreak/>
        <w:t>гаемых расходов по набору работников, включая расходы на услуги специализированных организаций по подбору персонала (п. 8 ст. 264 НК РФ), а также сделать заключение о целесообразности получения таких услуг. Компании требуются 10 руководителей среднего звена, среднемесячная заработная плата одного сотрудника 100 тыс. руб.</w:t>
      </w:r>
    </w:p>
    <w:p w14:paraId="63C64EE2" w14:textId="77777777" w:rsidR="00604857" w:rsidRPr="00C26BB7" w:rsidRDefault="00604857" w:rsidP="00604857">
      <w:pPr>
        <w:spacing w:line="360" w:lineRule="auto"/>
        <w:ind w:firstLine="709"/>
        <w:jc w:val="both"/>
        <w:rPr>
          <w:sz w:val="28"/>
          <w:szCs w:val="28"/>
        </w:rPr>
      </w:pPr>
      <w:r w:rsidRPr="00C26BB7">
        <w:rPr>
          <w:sz w:val="28"/>
          <w:szCs w:val="28"/>
        </w:rPr>
        <w:t xml:space="preserve">В частности, намечается заключить договор с рекрутинговой компанией, применяющей технологию </w:t>
      </w:r>
      <w:proofErr w:type="spellStart"/>
      <w:r w:rsidRPr="00C26BB7">
        <w:rPr>
          <w:sz w:val="28"/>
          <w:szCs w:val="28"/>
        </w:rPr>
        <w:t>Management</w:t>
      </w:r>
      <w:proofErr w:type="spellEnd"/>
      <w:r w:rsidRPr="00C26BB7">
        <w:rPr>
          <w:sz w:val="28"/>
          <w:szCs w:val="28"/>
        </w:rPr>
        <w:t xml:space="preserve"> </w:t>
      </w:r>
      <w:proofErr w:type="spellStart"/>
      <w:r w:rsidRPr="00C26BB7">
        <w:rPr>
          <w:sz w:val="28"/>
          <w:szCs w:val="28"/>
        </w:rPr>
        <w:t>selection</w:t>
      </w:r>
      <w:proofErr w:type="spellEnd"/>
      <w:r w:rsidRPr="00C26BB7">
        <w:rPr>
          <w:sz w:val="28"/>
          <w:szCs w:val="28"/>
        </w:rPr>
        <w:t>, на подбор среднего управленческого звена и ключевых специалистов высокой квалификации.</w:t>
      </w:r>
    </w:p>
    <w:p w14:paraId="49CD174E" w14:textId="77777777" w:rsidR="00604857" w:rsidRPr="00C26BB7" w:rsidRDefault="00604857" w:rsidP="00604857">
      <w:pPr>
        <w:spacing w:line="360" w:lineRule="auto"/>
        <w:ind w:firstLine="709"/>
        <w:jc w:val="both"/>
        <w:rPr>
          <w:sz w:val="28"/>
          <w:szCs w:val="28"/>
        </w:rPr>
      </w:pPr>
      <w:r w:rsidRPr="00C26BB7">
        <w:rPr>
          <w:sz w:val="28"/>
          <w:szCs w:val="28"/>
        </w:rPr>
        <w:t>В соответствии с прайсом на сайтах рекрутинговых компаний стоимость услуг агентства для работодателей: подбор персонала среднего звена - 1 оклад работника.</w:t>
      </w:r>
    </w:p>
    <w:p w14:paraId="5C03F80E" w14:textId="77777777" w:rsidR="00604857" w:rsidRPr="00C26BB7" w:rsidRDefault="00604857" w:rsidP="00604857">
      <w:pPr>
        <w:spacing w:line="360" w:lineRule="auto"/>
        <w:ind w:firstLine="709"/>
        <w:jc w:val="both"/>
        <w:rPr>
          <w:sz w:val="28"/>
          <w:szCs w:val="28"/>
        </w:rPr>
      </w:pPr>
      <w:r w:rsidRPr="00C26BB7">
        <w:rPr>
          <w:sz w:val="28"/>
          <w:szCs w:val="28"/>
        </w:rPr>
        <w:t xml:space="preserve">1. Рассчитать налоговые последствия данной сделки. </w:t>
      </w:r>
    </w:p>
    <w:p w14:paraId="1F50206F" w14:textId="77777777" w:rsidR="00604857" w:rsidRPr="00C26BB7" w:rsidRDefault="00604857" w:rsidP="00604857">
      <w:pPr>
        <w:spacing w:line="360" w:lineRule="auto"/>
        <w:ind w:firstLine="709"/>
        <w:jc w:val="both"/>
        <w:rPr>
          <w:sz w:val="28"/>
          <w:szCs w:val="28"/>
        </w:rPr>
      </w:pPr>
      <w:r w:rsidRPr="00C26BB7">
        <w:rPr>
          <w:sz w:val="28"/>
          <w:szCs w:val="28"/>
        </w:rPr>
        <w:t>2. Высказать свое суждение об обоснованности данных расходов в целях налогообложения.</w:t>
      </w:r>
    </w:p>
    <w:p w14:paraId="5FF8F2A7" w14:textId="77777777" w:rsidR="00604857" w:rsidRPr="00C26BB7" w:rsidRDefault="00604857" w:rsidP="00604857">
      <w:pPr>
        <w:spacing w:line="360" w:lineRule="auto"/>
        <w:ind w:firstLine="709"/>
        <w:jc w:val="both"/>
        <w:rPr>
          <w:sz w:val="28"/>
          <w:szCs w:val="28"/>
        </w:rPr>
      </w:pPr>
      <w:r w:rsidRPr="00C26BB7">
        <w:rPr>
          <w:sz w:val="28"/>
          <w:szCs w:val="28"/>
        </w:rPr>
        <w:t>3. Высказать предложения о надежности заключаемого договора с точки зрения его элементов (порядок и сроки оплаты, гарантии подбора квалифицированного руководителя и др.)  и выбранного контрагента.</w:t>
      </w:r>
    </w:p>
    <w:p w14:paraId="6C81D093" w14:textId="77777777" w:rsidR="00604857" w:rsidRPr="00C26BB7" w:rsidRDefault="00604857" w:rsidP="00604857">
      <w:pPr>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4B2B846C" w14:textId="7D55BEC2" w:rsidR="00604857" w:rsidRPr="00C26BB7" w:rsidRDefault="00604857" w:rsidP="00604857">
      <w:pPr>
        <w:pStyle w:val="a6"/>
        <w:spacing w:line="360" w:lineRule="auto"/>
        <w:ind w:left="0" w:firstLine="709"/>
        <w:jc w:val="both"/>
        <w:rPr>
          <w:b/>
          <w:sz w:val="28"/>
          <w:szCs w:val="28"/>
        </w:rPr>
      </w:pPr>
      <w:r w:rsidRPr="00C26BB7">
        <w:rPr>
          <w:b/>
          <w:sz w:val="28"/>
          <w:szCs w:val="28"/>
        </w:rPr>
        <w:t xml:space="preserve">Ситуация </w:t>
      </w:r>
      <w:r w:rsidR="00C26BB7">
        <w:rPr>
          <w:b/>
          <w:sz w:val="28"/>
          <w:szCs w:val="28"/>
        </w:rPr>
        <w:t>6</w:t>
      </w:r>
      <w:r w:rsidRPr="00C26BB7">
        <w:rPr>
          <w:b/>
          <w:sz w:val="28"/>
          <w:szCs w:val="28"/>
        </w:rPr>
        <w:t xml:space="preserve">. </w:t>
      </w:r>
      <w:r w:rsidRPr="00C26BB7">
        <w:rPr>
          <w:sz w:val="28"/>
          <w:szCs w:val="28"/>
        </w:rPr>
        <w:t>Рассчитать и обосновать законность налоговых последствий по ситуации анализируемой компании.</w:t>
      </w:r>
    </w:p>
    <w:p w14:paraId="5F840829" w14:textId="77777777" w:rsidR="00604857" w:rsidRPr="00C26BB7" w:rsidRDefault="00604857" w:rsidP="00604857">
      <w:pPr>
        <w:pStyle w:val="a6"/>
        <w:spacing w:line="360" w:lineRule="auto"/>
        <w:ind w:left="0" w:firstLine="709"/>
        <w:jc w:val="both"/>
        <w:rPr>
          <w:sz w:val="28"/>
          <w:szCs w:val="28"/>
        </w:rPr>
      </w:pPr>
      <w:r w:rsidRPr="00C26BB7">
        <w:rPr>
          <w:sz w:val="28"/>
          <w:szCs w:val="28"/>
        </w:rPr>
        <w:t>В деятельности розничных торговых сетей сложилась практика за выполнение определенных условий договора: достижение установленного объема закупок получать от поставщика дополнительные партии товара. В этом случае принято говорить о предоставлении поставщиком бонуса (скидки). Скидка предоставляется в момент отгрузки (передачи).</w:t>
      </w:r>
    </w:p>
    <w:p w14:paraId="673A006F" w14:textId="076B211B" w:rsidR="00604857" w:rsidRPr="00C26BB7" w:rsidRDefault="00604857" w:rsidP="00604857">
      <w:pPr>
        <w:pStyle w:val="ConsPlusNormal"/>
        <w:spacing w:line="360" w:lineRule="auto"/>
        <w:ind w:firstLine="709"/>
        <w:jc w:val="both"/>
        <w:rPr>
          <w:rFonts w:ascii="Times New Roman" w:hAnsi="Times New Roman" w:cs="Times New Roman"/>
          <w:sz w:val="28"/>
          <w:szCs w:val="28"/>
        </w:rPr>
      </w:pPr>
      <w:r w:rsidRPr="00C26BB7">
        <w:rPr>
          <w:rFonts w:ascii="Times New Roman" w:hAnsi="Times New Roman" w:cs="Times New Roman"/>
          <w:sz w:val="28"/>
          <w:szCs w:val="28"/>
        </w:rPr>
        <w:t>При получении бонуса (скидки) покупатель, по сути, за ту же сумму получает большее количество товара. При этом единица товара обходится ему дешевле.</w:t>
      </w:r>
    </w:p>
    <w:p w14:paraId="372F7F9C" w14:textId="77777777" w:rsidR="00604857" w:rsidRPr="00C26BB7" w:rsidRDefault="00604857" w:rsidP="00604857">
      <w:pPr>
        <w:pStyle w:val="ConsPlusNormal"/>
        <w:spacing w:line="360" w:lineRule="auto"/>
        <w:ind w:firstLine="709"/>
        <w:jc w:val="both"/>
        <w:rPr>
          <w:rFonts w:ascii="Times New Roman" w:hAnsi="Times New Roman" w:cs="Times New Roman"/>
          <w:b/>
          <w:i/>
          <w:sz w:val="28"/>
          <w:szCs w:val="28"/>
        </w:rPr>
      </w:pPr>
      <w:r w:rsidRPr="00C26BB7">
        <w:rPr>
          <w:rFonts w:ascii="Times New Roman" w:hAnsi="Times New Roman" w:cs="Times New Roman"/>
          <w:sz w:val="28"/>
          <w:szCs w:val="28"/>
        </w:rPr>
        <w:t>Налоговые последствия проявляются в том, что бонус является вознаграждением (поощрением), которое изменяет цену товара, уменьшающих стоимость получаемых товаров (работ, услуг).</w:t>
      </w:r>
      <w:r w:rsidRPr="00C26BB7">
        <w:rPr>
          <w:rFonts w:ascii="Times New Roman" w:hAnsi="Times New Roman" w:cs="Times New Roman"/>
          <w:b/>
          <w:i/>
          <w:sz w:val="28"/>
          <w:szCs w:val="28"/>
        </w:rPr>
        <w:t xml:space="preserve"> </w:t>
      </w:r>
    </w:p>
    <w:p w14:paraId="343F62FB" w14:textId="77777777" w:rsidR="00604857" w:rsidRPr="00C26BB7" w:rsidRDefault="00604857" w:rsidP="00604857">
      <w:pPr>
        <w:pStyle w:val="ConsPlusNormal"/>
        <w:spacing w:line="360" w:lineRule="auto"/>
        <w:ind w:firstLine="709"/>
        <w:jc w:val="both"/>
        <w:rPr>
          <w:rFonts w:ascii="Times New Roman" w:hAnsi="Times New Roman" w:cs="Times New Roman"/>
          <w:b/>
          <w:i/>
          <w:sz w:val="28"/>
          <w:szCs w:val="28"/>
        </w:rPr>
      </w:pPr>
      <w:r w:rsidRPr="00C26BB7">
        <w:rPr>
          <w:rFonts w:ascii="Times New Roman" w:hAnsi="Times New Roman" w:cs="Times New Roman"/>
          <w:b/>
          <w:i/>
          <w:sz w:val="28"/>
          <w:szCs w:val="28"/>
        </w:rPr>
        <w:t>Задание:</w:t>
      </w:r>
    </w:p>
    <w:p w14:paraId="7EC512D1"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lastRenderedPageBreak/>
        <w:t xml:space="preserve">Как отражаются такие сделки в договорах поставок и учётной политике для целей налогообложения? </w:t>
      </w:r>
    </w:p>
    <w:p w14:paraId="696FE1BF"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Как отражаются такие сделки в учётной политике для целей налогообложения?</w:t>
      </w:r>
    </w:p>
    <w:p w14:paraId="0434461D"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 xml:space="preserve">Каковы варианты влияния таких сделок на установление розничных цен на партию поступивших товаров с бонусом? </w:t>
      </w:r>
    </w:p>
    <w:p w14:paraId="64728553"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Какие коррективы необходимо сделать поставщику и покупателю по суммам НДС, подлежащих уплате и вычету во избежание налоговых рисков?</w:t>
      </w:r>
    </w:p>
    <w:p w14:paraId="1871A33C"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 xml:space="preserve">Каково влияние реализации такой партии товаров на финансовые результаты и налог на прибыль? </w:t>
      </w:r>
    </w:p>
    <w:p w14:paraId="5A9005B8" w14:textId="59D4F367" w:rsidR="00604857" w:rsidRDefault="00604857" w:rsidP="00604857">
      <w:pPr>
        <w:pStyle w:val="ConsPlusNormal"/>
        <w:spacing w:line="360" w:lineRule="auto"/>
        <w:ind w:firstLine="709"/>
        <w:jc w:val="both"/>
        <w:rPr>
          <w:rFonts w:ascii="Times New Roman" w:hAnsi="Times New Roman" w:cs="Times New Roman"/>
          <w:sz w:val="28"/>
          <w:szCs w:val="28"/>
        </w:rPr>
      </w:pPr>
      <w:r w:rsidRPr="00C26BB7">
        <w:rPr>
          <w:rFonts w:ascii="Times New Roman" w:hAnsi="Times New Roman" w:cs="Times New Roman"/>
          <w:sz w:val="28"/>
          <w:szCs w:val="28"/>
        </w:rPr>
        <w:t>Необходимо составить расчёты.</w:t>
      </w:r>
    </w:p>
    <w:p w14:paraId="10388877" w14:textId="62CB9CB0" w:rsidR="0018012C" w:rsidRPr="00111B6B" w:rsidRDefault="00111B6B" w:rsidP="00111B6B">
      <w:pPr>
        <w:pStyle w:val="ConsPlusNormal"/>
        <w:spacing w:line="360" w:lineRule="auto"/>
        <w:ind w:firstLine="709"/>
        <w:jc w:val="center"/>
        <w:rPr>
          <w:rFonts w:ascii="Times New Roman" w:hAnsi="Times New Roman" w:cs="Times New Roman"/>
          <w:b/>
          <w:bCs/>
          <w:color w:val="FF0000"/>
          <w:sz w:val="28"/>
          <w:szCs w:val="28"/>
        </w:rPr>
      </w:pPr>
      <w:r w:rsidRPr="00111B6B">
        <w:rPr>
          <w:rFonts w:ascii="Times New Roman" w:hAnsi="Times New Roman" w:cs="Times New Roman"/>
          <w:b/>
          <w:bCs/>
          <w:sz w:val="28"/>
          <w:szCs w:val="28"/>
        </w:rPr>
        <w:t>ПРИМЕР ДОМАШНЕГО ТВОРЧЕСКОГО ЗАДАНИЯ</w:t>
      </w:r>
    </w:p>
    <w:p w14:paraId="55982B68" w14:textId="761C4F40"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«Оказать консультационную помощь в организации эффективно</w:t>
      </w:r>
      <w:r>
        <w:rPr>
          <w:sz w:val="28"/>
          <w:szCs w:val="28"/>
        </w:rPr>
        <w:t>го</w:t>
      </w:r>
      <w:r w:rsidRPr="00111B6B">
        <w:rPr>
          <w:sz w:val="28"/>
          <w:szCs w:val="28"/>
        </w:rPr>
        <w:t xml:space="preserve"> налогового </w:t>
      </w:r>
      <w:r>
        <w:rPr>
          <w:sz w:val="28"/>
          <w:szCs w:val="28"/>
        </w:rPr>
        <w:t>планирования</w:t>
      </w:r>
      <w:r w:rsidRPr="00111B6B">
        <w:rPr>
          <w:sz w:val="28"/>
          <w:szCs w:val="28"/>
        </w:rPr>
        <w:t xml:space="preserve"> в хозяйствующем субъекте с учетом оптимизации налоговых показателей» </w:t>
      </w:r>
    </w:p>
    <w:p w14:paraId="49C61DE8" w14:textId="0A21B8D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Цель </w:t>
      </w:r>
      <w:r>
        <w:rPr>
          <w:sz w:val="28"/>
          <w:szCs w:val="28"/>
        </w:rPr>
        <w:t xml:space="preserve">домашней творческой </w:t>
      </w:r>
      <w:r w:rsidRPr="00111B6B">
        <w:rPr>
          <w:sz w:val="28"/>
          <w:szCs w:val="28"/>
        </w:rPr>
        <w:t xml:space="preserve">работы – освоить методику построения эффективной системы налогового </w:t>
      </w:r>
      <w:r>
        <w:rPr>
          <w:sz w:val="28"/>
          <w:szCs w:val="28"/>
        </w:rPr>
        <w:t>планирования</w:t>
      </w:r>
      <w:r w:rsidRPr="00111B6B">
        <w:rPr>
          <w:sz w:val="28"/>
          <w:szCs w:val="28"/>
        </w:rPr>
        <w:t xml:space="preserve">. </w:t>
      </w:r>
    </w:p>
    <w:p w14:paraId="5076210D"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Содержание задания. </w:t>
      </w:r>
    </w:p>
    <w:p w14:paraId="5EDECC68" w14:textId="07971059"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1. На конкретном примере показать процедуру построения системы налогового </w:t>
      </w:r>
      <w:r>
        <w:rPr>
          <w:sz w:val="28"/>
          <w:szCs w:val="28"/>
        </w:rPr>
        <w:t>планирования</w:t>
      </w:r>
      <w:r w:rsidRPr="00111B6B">
        <w:rPr>
          <w:sz w:val="28"/>
          <w:szCs w:val="28"/>
        </w:rPr>
        <w:t xml:space="preserve"> компании. </w:t>
      </w:r>
    </w:p>
    <w:p w14:paraId="2454A612" w14:textId="52EBD45C"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2. Представить краткую характеристику организации налогового </w:t>
      </w:r>
      <w:r>
        <w:rPr>
          <w:sz w:val="28"/>
          <w:szCs w:val="28"/>
        </w:rPr>
        <w:t>планирования</w:t>
      </w:r>
      <w:r w:rsidRPr="00111B6B">
        <w:rPr>
          <w:sz w:val="28"/>
          <w:szCs w:val="28"/>
        </w:rPr>
        <w:t xml:space="preserve"> в хозяйствующем субъекте. </w:t>
      </w:r>
    </w:p>
    <w:p w14:paraId="5E73D6C8" w14:textId="7F96F0F4"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3. Составить алгоритм действий для выстраивания эффективно</w:t>
      </w:r>
      <w:r>
        <w:rPr>
          <w:sz w:val="28"/>
          <w:szCs w:val="28"/>
        </w:rPr>
        <w:t>го</w:t>
      </w:r>
      <w:r w:rsidRPr="00111B6B">
        <w:rPr>
          <w:sz w:val="28"/>
          <w:szCs w:val="28"/>
        </w:rPr>
        <w:t xml:space="preserve"> налогового </w:t>
      </w:r>
      <w:proofErr w:type="spellStart"/>
      <w:r>
        <w:rPr>
          <w:sz w:val="28"/>
          <w:szCs w:val="28"/>
        </w:rPr>
        <w:t>планирования</w:t>
      </w:r>
      <w:r w:rsidRPr="00111B6B">
        <w:rPr>
          <w:sz w:val="28"/>
          <w:szCs w:val="28"/>
        </w:rPr>
        <w:t>с</w:t>
      </w:r>
      <w:proofErr w:type="spellEnd"/>
      <w:r w:rsidRPr="00111B6B">
        <w:rPr>
          <w:sz w:val="28"/>
          <w:szCs w:val="28"/>
        </w:rPr>
        <w:t xml:space="preserve"> учетом оптимизации налоговых показателей. </w:t>
      </w:r>
    </w:p>
    <w:p w14:paraId="1D03931F"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4. Проиллюстрировать применение нескольких методов оптимизации налоговых показателей (не менее 3) на примере выбранного объекта (по выбору студента). </w:t>
      </w:r>
    </w:p>
    <w:p w14:paraId="2D2FC549"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5. Рассчитать налоговые показатели до и после применения методов оптимизации. </w:t>
      </w:r>
    </w:p>
    <w:p w14:paraId="1CB03DC4"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6. Оценить эффективность примененных методов, используя общеизвестные критерии (окупаемость затрат, изменение уровня налоговой нагрузки, риски налогового контроля) и выявить влияние на построение эффективной модели налогового менеджмента внутри объекта.</w:t>
      </w:r>
    </w:p>
    <w:p w14:paraId="303E3D2E"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rFonts w:ascii="Georgia" w:hAnsi="Georgia" w:cs="Georgia"/>
          <w:color w:val="000000"/>
          <w:sz w:val="27"/>
          <w:szCs w:val="27"/>
          <w:shd w:val="clear" w:color="auto" w:fill="FFFFFF"/>
        </w:rPr>
      </w:pPr>
      <w:r w:rsidRPr="00111B6B">
        <w:rPr>
          <w:sz w:val="28"/>
          <w:szCs w:val="28"/>
        </w:rPr>
        <w:lastRenderedPageBreak/>
        <w:t xml:space="preserve">7. Представить полученные результаты в виде доклада и презентации. </w:t>
      </w:r>
    </w:p>
    <w:p w14:paraId="5EBDD14B" w14:textId="4513BBC8"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Критерии балльной оценки </w:t>
      </w:r>
      <w:r>
        <w:rPr>
          <w:sz w:val="28"/>
          <w:szCs w:val="28"/>
        </w:rPr>
        <w:t>данного ДТЗ</w:t>
      </w:r>
      <w:r w:rsidRPr="00111B6B">
        <w:rPr>
          <w:sz w:val="28"/>
          <w:szCs w:val="28"/>
        </w:rPr>
        <w:t xml:space="preserve"> </w:t>
      </w:r>
      <w:r>
        <w:rPr>
          <w:sz w:val="28"/>
          <w:szCs w:val="28"/>
        </w:rPr>
        <w:t>разрабатываются преподавателями самостоятельно в зависимости от степени сложности задания</w:t>
      </w:r>
      <w:r w:rsidRPr="00111B6B">
        <w:rPr>
          <w:sz w:val="28"/>
          <w:szCs w:val="28"/>
        </w:rPr>
        <w:t>.</w:t>
      </w:r>
    </w:p>
    <w:p w14:paraId="0C6AD7EA" w14:textId="77777777" w:rsidR="00404432" w:rsidRPr="00DD6723" w:rsidRDefault="00404432" w:rsidP="00F95658">
      <w:pPr>
        <w:pStyle w:val="ab"/>
        <w:ind w:firstLine="709"/>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6976DDF1"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39083759" w14:textId="3BC7CBFB" w:rsidR="00A2505E" w:rsidRPr="0019785F" w:rsidRDefault="0037033C" w:rsidP="00B84AB4">
      <w:pPr>
        <w:tabs>
          <w:tab w:val="left" w:pos="540"/>
        </w:tabs>
        <w:contextualSpacing/>
        <w:jc w:val="both"/>
        <w:rPr>
          <w:color w:val="000000" w:themeColor="text1"/>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13BEB4A6" w14:textId="77777777" w:rsidTr="00690C04">
        <w:tc>
          <w:tcPr>
            <w:tcW w:w="2899" w:type="dxa"/>
            <w:vMerge w:val="restart"/>
          </w:tcPr>
          <w:p w14:paraId="3051E876" w14:textId="1FB2F1A4" w:rsidR="0037033C" w:rsidRPr="0019785F" w:rsidRDefault="0037033C" w:rsidP="0037033C">
            <w:pPr>
              <w:jc w:val="both"/>
              <w:rPr>
                <w:color w:val="000000" w:themeColor="text1"/>
                <w:sz w:val="24"/>
                <w:szCs w:val="24"/>
              </w:rPr>
            </w:pPr>
            <w:r w:rsidRPr="00000816">
              <w:rPr>
                <w:sz w:val="24"/>
                <w:szCs w:val="24"/>
              </w:rPr>
              <w:t>Способность оценивать показатели деятельности экономических субъектов</w:t>
            </w:r>
            <w:r>
              <w:rPr>
                <w:sz w:val="24"/>
                <w:szCs w:val="24"/>
              </w:rPr>
              <w:t xml:space="preserve"> (ПКН-4)</w:t>
            </w:r>
          </w:p>
        </w:tc>
        <w:tc>
          <w:tcPr>
            <w:tcW w:w="2474" w:type="dxa"/>
          </w:tcPr>
          <w:p w14:paraId="514FBE0C" w14:textId="26FEBC88" w:rsidR="0037033C" w:rsidRPr="0019785F" w:rsidRDefault="0037033C" w:rsidP="0037033C">
            <w:pPr>
              <w:jc w:val="both"/>
              <w:rPr>
                <w:color w:val="000000" w:themeColor="text1"/>
                <w:sz w:val="24"/>
                <w:szCs w:val="24"/>
              </w:rPr>
            </w:pPr>
            <w:r w:rsidRPr="00FD6B8A">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056" w:type="dxa"/>
          </w:tcPr>
          <w:p w14:paraId="159383A7"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7B3AC1A0" w14:textId="572E53C4"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05EFACE8" w14:textId="77777777" w:rsidR="009437B8" w:rsidRDefault="009437B8" w:rsidP="0037033C">
            <w:pPr>
              <w:widowControl/>
              <w:autoSpaceDE/>
              <w:autoSpaceDN/>
              <w:adjustRightInd/>
              <w:jc w:val="both"/>
              <w:rPr>
                <w:sz w:val="24"/>
                <w:szCs w:val="22"/>
              </w:rPr>
            </w:pPr>
            <w:r>
              <w:rPr>
                <w:b/>
                <w:sz w:val="24"/>
                <w:szCs w:val="22"/>
              </w:rPr>
              <w:t xml:space="preserve">Задание </w:t>
            </w:r>
            <w:r w:rsidRPr="009437B8">
              <w:rPr>
                <w:b/>
                <w:sz w:val="24"/>
                <w:szCs w:val="22"/>
              </w:rPr>
              <w:t>1</w:t>
            </w:r>
            <w:r w:rsidRPr="009437B8">
              <w:rPr>
                <w:sz w:val="24"/>
                <w:szCs w:val="22"/>
              </w:rPr>
              <w:t xml:space="preserve">. </w:t>
            </w:r>
          </w:p>
          <w:p w14:paraId="18230D37" w14:textId="2D3227A2" w:rsidR="0037033C" w:rsidRPr="0037033C" w:rsidRDefault="009437B8" w:rsidP="0037033C">
            <w:pPr>
              <w:widowControl/>
              <w:autoSpaceDE/>
              <w:autoSpaceDN/>
              <w:adjustRightInd/>
              <w:jc w:val="both"/>
              <w:rPr>
                <w:sz w:val="24"/>
                <w:szCs w:val="22"/>
              </w:rPr>
            </w:pPr>
            <w:r w:rsidRPr="009437B8">
              <w:rPr>
                <w:sz w:val="24"/>
                <w:szCs w:val="22"/>
              </w:rPr>
              <w:t>Понятие налогового планирования в организации, его сущность и значение.  Налоговое планирование как элемент управления финансами организации. Налоговая составляющая в системе управления финансами: финансовая стратегия и налоговая политика организации.</w:t>
            </w:r>
            <w:r w:rsidRPr="009437B8">
              <w:rPr>
                <w:b/>
                <w:sz w:val="24"/>
                <w:szCs w:val="22"/>
              </w:rPr>
              <w:t xml:space="preserve">  </w:t>
            </w:r>
            <w:r w:rsidR="0037033C" w:rsidRPr="00FF742F">
              <w:rPr>
                <w:b/>
                <w:sz w:val="24"/>
                <w:szCs w:val="22"/>
              </w:rPr>
              <w:t xml:space="preserve">Задание 2. </w:t>
            </w:r>
            <w:r w:rsidR="0037033C" w:rsidRPr="00FF742F">
              <w:rPr>
                <w:sz w:val="24"/>
                <w:szCs w:val="22"/>
              </w:rPr>
              <w:t>Разработайте алгоритм оценки налоговых последствий предполагаемых хозяйственных операций организации и обоснуйте их влияние на последующее финан</w:t>
            </w:r>
            <w:r w:rsidR="0037033C" w:rsidRPr="00FF742F">
              <w:rPr>
                <w:sz w:val="24"/>
                <w:szCs w:val="22"/>
              </w:rPr>
              <w:lastRenderedPageBreak/>
              <w:t>сово-экономическое состояние конкретной компании.</w:t>
            </w:r>
          </w:p>
        </w:tc>
      </w:tr>
      <w:tr w:rsidR="0037033C" w:rsidRPr="0019785F" w14:paraId="529148DE" w14:textId="77777777" w:rsidTr="00690C04">
        <w:tc>
          <w:tcPr>
            <w:tcW w:w="2899" w:type="dxa"/>
            <w:vMerge/>
          </w:tcPr>
          <w:p w14:paraId="30E73A99" w14:textId="77777777" w:rsidR="0037033C" w:rsidRPr="0019785F" w:rsidRDefault="0037033C" w:rsidP="0037033C">
            <w:pPr>
              <w:jc w:val="both"/>
              <w:rPr>
                <w:color w:val="000000" w:themeColor="text1"/>
                <w:sz w:val="24"/>
                <w:szCs w:val="24"/>
              </w:rPr>
            </w:pPr>
          </w:p>
        </w:tc>
        <w:tc>
          <w:tcPr>
            <w:tcW w:w="2474" w:type="dxa"/>
          </w:tcPr>
          <w:p w14:paraId="31BFD2D4" w14:textId="27506597" w:rsidR="0037033C" w:rsidRPr="0019785F" w:rsidRDefault="0037033C" w:rsidP="0037033C">
            <w:pPr>
              <w:jc w:val="both"/>
              <w:rPr>
                <w:color w:val="000000" w:themeColor="text1"/>
                <w:sz w:val="24"/>
                <w:szCs w:val="24"/>
              </w:rPr>
            </w:pPr>
            <w:r w:rsidRPr="00FD6B8A">
              <w:rPr>
                <w:sz w:val="24"/>
                <w:szCs w:val="24"/>
              </w:rPr>
              <w:t>2. Рассчитывает и интерпретирует показатели деятельности экономических субъектов.</w:t>
            </w:r>
          </w:p>
        </w:tc>
        <w:tc>
          <w:tcPr>
            <w:tcW w:w="2056" w:type="dxa"/>
          </w:tcPr>
          <w:p w14:paraId="52560E19"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2707E14A" w14:textId="4A67B06B"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оценивать налоговые последствия конкретных хозяйственных операций.</w:t>
            </w:r>
          </w:p>
        </w:tc>
        <w:tc>
          <w:tcPr>
            <w:tcW w:w="2766" w:type="dxa"/>
          </w:tcPr>
          <w:p w14:paraId="677DA21D" w14:textId="3C48B473" w:rsidR="0037033C" w:rsidRPr="0037033C" w:rsidRDefault="0037033C" w:rsidP="0037033C">
            <w:pPr>
              <w:jc w:val="both"/>
              <w:rPr>
                <w:color w:val="000000" w:themeColor="text1"/>
                <w:sz w:val="24"/>
                <w:szCs w:val="24"/>
              </w:rPr>
            </w:pPr>
            <w:r w:rsidRPr="0037033C">
              <w:rPr>
                <w:b/>
                <w:bCs/>
                <w:color w:val="000000" w:themeColor="text1"/>
                <w:sz w:val="24"/>
                <w:szCs w:val="24"/>
              </w:rPr>
              <w:t>Задание 1.</w:t>
            </w:r>
            <w:r w:rsidRPr="0037033C">
              <w:rPr>
                <w:color w:val="000000" w:themeColor="text1"/>
                <w:sz w:val="24"/>
                <w:szCs w:val="24"/>
              </w:rPr>
              <w:t xml:space="preserve"> На примере конкретной организации обоснуйте </w:t>
            </w:r>
            <w:proofErr w:type="gramStart"/>
            <w:r w:rsidRPr="0037033C">
              <w:rPr>
                <w:color w:val="000000" w:themeColor="text1"/>
                <w:sz w:val="24"/>
                <w:szCs w:val="24"/>
              </w:rPr>
              <w:t>и  разработайте</w:t>
            </w:r>
            <w:proofErr w:type="gramEnd"/>
            <w:r w:rsidRPr="0037033C">
              <w:rPr>
                <w:color w:val="000000" w:themeColor="text1"/>
                <w:sz w:val="24"/>
                <w:szCs w:val="24"/>
              </w:rPr>
              <w:t xml:space="preserve"> систему мер по оптимизации её налоговых обязательств в рамках действующего налогового законодательства.</w:t>
            </w:r>
          </w:p>
          <w:p w14:paraId="745A984A" w14:textId="3B9C4363" w:rsidR="0037033C" w:rsidRPr="0019785F" w:rsidRDefault="0037033C" w:rsidP="0037033C">
            <w:pPr>
              <w:jc w:val="both"/>
              <w:rPr>
                <w:color w:val="000000" w:themeColor="text1"/>
                <w:sz w:val="24"/>
                <w:szCs w:val="24"/>
              </w:rPr>
            </w:pPr>
            <w:r w:rsidRPr="0037033C">
              <w:rPr>
                <w:b/>
                <w:bCs/>
                <w:color w:val="000000" w:themeColor="text1"/>
                <w:sz w:val="24"/>
                <w:szCs w:val="24"/>
              </w:rPr>
              <w:t>Задание 2</w:t>
            </w:r>
            <w:r w:rsidRPr="0037033C">
              <w:rPr>
                <w:color w:val="000000" w:themeColor="text1"/>
                <w:sz w:val="24"/>
                <w:szCs w:val="24"/>
              </w:rPr>
              <w:t>. Проиллюстрируйте, каким образом налоговый консультант осуществляет на практике методику налогового консультирования.</w:t>
            </w:r>
          </w:p>
        </w:tc>
      </w:tr>
      <w:tr w:rsidR="0037033C" w:rsidRPr="0019785F" w14:paraId="4235CDF6" w14:textId="77777777" w:rsidTr="00690C04">
        <w:tc>
          <w:tcPr>
            <w:tcW w:w="2899" w:type="dxa"/>
            <w:vMerge w:val="restart"/>
          </w:tcPr>
          <w:p w14:paraId="61C2A323" w14:textId="5795ED94" w:rsidR="0037033C" w:rsidRPr="0019785F" w:rsidRDefault="0037033C" w:rsidP="0037033C">
            <w:pPr>
              <w:jc w:val="both"/>
              <w:rPr>
                <w:color w:val="000000" w:themeColor="text1"/>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r>
              <w:rPr>
                <w:sz w:val="24"/>
                <w:szCs w:val="24"/>
              </w:rPr>
              <w:t xml:space="preserve"> (ПКП-3)</w:t>
            </w:r>
          </w:p>
        </w:tc>
        <w:tc>
          <w:tcPr>
            <w:tcW w:w="2474" w:type="dxa"/>
          </w:tcPr>
          <w:p w14:paraId="02F95494" w14:textId="08F565FD" w:rsidR="0037033C" w:rsidRPr="0019785F" w:rsidRDefault="0037033C" w:rsidP="0037033C">
            <w:pPr>
              <w:jc w:val="both"/>
              <w:rPr>
                <w:color w:val="000000" w:themeColor="text1"/>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2056" w:type="dxa"/>
          </w:tcPr>
          <w:p w14:paraId="49564A44"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методы</w:t>
            </w:r>
            <w:r>
              <w:rPr>
                <w:color w:val="000000" w:themeColor="text1"/>
                <w:sz w:val="24"/>
                <w:szCs w:val="24"/>
              </w:rPr>
              <w:t xml:space="preserve"> и способы</w:t>
            </w:r>
            <w:r w:rsidRPr="006F72F7">
              <w:rPr>
                <w:color w:val="000000" w:themeColor="text1"/>
                <w:sz w:val="24"/>
                <w:szCs w:val="24"/>
              </w:rPr>
              <w:t xml:space="preserve"> управления налоговыми рисками</w:t>
            </w:r>
          </w:p>
          <w:p w14:paraId="322E6398" w14:textId="0E6BE4C1"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 xml:space="preserve">выявлять налоговые риски и применять методы управления </w:t>
            </w:r>
            <w:r>
              <w:rPr>
                <w:color w:val="000000" w:themeColor="text1"/>
                <w:sz w:val="24"/>
                <w:szCs w:val="24"/>
              </w:rPr>
              <w:t>им</w:t>
            </w:r>
          </w:p>
        </w:tc>
        <w:tc>
          <w:tcPr>
            <w:tcW w:w="2766" w:type="dxa"/>
          </w:tcPr>
          <w:p w14:paraId="17BC41FC"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1.  </w:t>
            </w:r>
            <w:r w:rsidRPr="00FB4BC5">
              <w:rPr>
                <w:sz w:val="24"/>
                <w:szCs w:val="22"/>
              </w:rPr>
              <w:t xml:space="preserve">Используя специальные источники (сайт Палаты налоговых консультантов, еженедельник «Эксперт РА» и др.), проанализируйте состояние и развитие налогового консультирования в регионах нашей страны </w:t>
            </w:r>
            <w:r w:rsidRPr="00FB4BC5">
              <w:rPr>
                <w:sz w:val="24"/>
                <w:szCs w:val="24"/>
              </w:rPr>
              <w:t>за последние три года, составьте аналитическую записку.</w:t>
            </w:r>
          </w:p>
          <w:p w14:paraId="2C3C2003" w14:textId="77777777" w:rsidR="0037033C" w:rsidRPr="00FB4BC5" w:rsidRDefault="0037033C" w:rsidP="0037033C">
            <w:pPr>
              <w:widowControl/>
              <w:autoSpaceDE/>
              <w:autoSpaceDN/>
              <w:adjustRightInd/>
              <w:jc w:val="both"/>
              <w:rPr>
                <w:sz w:val="24"/>
                <w:szCs w:val="24"/>
              </w:rPr>
            </w:pPr>
            <w:r w:rsidRPr="00FB4BC5">
              <w:rPr>
                <w:b/>
                <w:sz w:val="24"/>
                <w:szCs w:val="22"/>
              </w:rPr>
              <w:t xml:space="preserve">Задание 2. </w:t>
            </w:r>
            <w:r w:rsidRPr="00FB4BC5">
              <w:rPr>
                <w:sz w:val="24"/>
                <w:szCs w:val="22"/>
              </w:rPr>
              <w:t xml:space="preserve">Используя специальные источники (сайт Палаты налоговых консультантов, еженедельник «Эксперт РА» и др.), проанализируйте состояние и развитие налогового консультирования в экономически </w:t>
            </w:r>
            <w:proofErr w:type="gramStart"/>
            <w:r w:rsidRPr="00FB4BC5">
              <w:rPr>
                <w:sz w:val="24"/>
                <w:szCs w:val="22"/>
              </w:rPr>
              <w:t>развитых  странах</w:t>
            </w:r>
            <w:proofErr w:type="gramEnd"/>
            <w:r w:rsidRPr="00FB4BC5">
              <w:rPr>
                <w:sz w:val="24"/>
                <w:szCs w:val="22"/>
              </w:rPr>
              <w:t xml:space="preserve"> </w:t>
            </w:r>
            <w:r w:rsidRPr="00FB4BC5">
              <w:rPr>
                <w:sz w:val="24"/>
                <w:szCs w:val="24"/>
              </w:rPr>
              <w:t>за последние три года, составьте аналитическую записку.</w:t>
            </w:r>
          </w:p>
          <w:p w14:paraId="38AF900B" w14:textId="581455A9" w:rsidR="0037033C" w:rsidRPr="0037033C" w:rsidRDefault="0037033C" w:rsidP="0037033C">
            <w:pPr>
              <w:widowControl/>
              <w:autoSpaceDE/>
              <w:autoSpaceDN/>
              <w:adjustRightInd/>
              <w:jc w:val="both"/>
              <w:rPr>
                <w:iCs/>
                <w:sz w:val="24"/>
                <w:szCs w:val="22"/>
              </w:rPr>
            </w:pPr>
          </w:p>
        </w:tc>
      </w:tr>
      <w:tr w:rsidR="0037033C" w:rsidRPr="0019785F" w14:paraId="6A06E848" w14:textId="77777777" w:rsidTr="00690C04">
        <w:tc>
          <w:tcPr>
            <w:tcW w:w="2899" w:type="dxa"/>
            <w:vMerge/>
          </w:tcPr>
          <w:p w14:paraId="3545FD76" w14:textId="77777777" w:rsidR="0037033C" w:rsidRPr="0019785F" w:rsidRDefault="0037033C" w:rsidP="0037033C">
            <w:pPr>
              <w:jc w:val="both"/>
              <w:rPr>
                <w:color w:val="000000" w:themeColor="text1"/>
                <w:sz w:val="24"/>
                <w:szCs w:val="24"/>
              </w:rPr>
            </w:pPr>
          </w:p>
        </w:tc>
        <w:tc>
          <w:tcPr>
            <w:tcW w:w="2474" w:type="dxa"/>
          </w:tcPr>
          <w:p w14:paraId="59197048" w14:textId="5C336F9E" w:rsidR="0037033C" w:rsidRPr="0019785F" w:rsidRDefault="0037033C" w:rsidP="0037033C">
            <w:pPr>
              <w:jc w:val="both"/>
              <w:rPr>
                <w:color w:val="000000" w:themeColor="text1"/>
                <w:sz w:val="24"/>
                <w:szCs w:val="24"/>
              </w:rPr>
            </w:pPr>
            <w:r w:rsidRPr="004C4AA8">
              <w:rPr>
                <w:sz w:val="24"/>
                <w:szCs w:val="24"/>
              </w:rPr>
              <w:t>2. Применяет инструменты налогового консультирования организаций и физических лиц.</w:t>
            </w:r>
          </w:p>
        </w:tc>
        <w:tc>
          <w:tcPr>
            <w:tcW w:w="2056" w:type="dxa"/>
          </w:tcPr>
          <w:p w14:paraId="3C4DE062" w14:textId="77777777" w:rsidR="0037033C"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методику консультирования экономических субъектов и физических лиц по проблемам налогообложения</w:t>
            </w:r>
          </w:p>
          <w:p w14:paraId="3FF560E2" w14:textId="12A5DD3B" w:rsidR="0037033C" w:rsidRPr="0019785F" w:rsidRDefault="0037033C" w:rsidP="0037033C">
            <w:pPr>
              <w:jc w:val="both"/>
              <w:rPr>
                <w:color w:val="000000" w:themeColor="text1"/>
                <w:sz w:val="24"/>
                <w:szCs w:val="24"/>
              </w:rPr>
            </w:pPr>
            <w:r w:rsidRPr="004C4AA8">
              <w:rPr>
                <w:b/>
                <w:bCs/>
                <w:color w:val="000000" w:themeColor="text1"/>
                <w:sz w:val="24"/>
                <w:szCs w:val="24"/>
              </w:rPr>
              <w:lastRenderedPageBreak/>
              <w:t>Уметь</w:t>
            </w:r>
            <w:r>
              <w:rPr>
                <w:b/>
                <w:bCs/>
                <w:color w:val="000000" w:themeColor="text1"/>
                <w:sz w:val="24"/>
                <w:szCs w:val="24"/>
              </w:rPr>
              <w:t xml:space="preserve"> </w:t>
            </w:r>
            <w:r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c>
          <w:tcPr>
            <w:tcW w:w="2766" w:type="dxa"/>
          </w:tcPr>
          <w:p w14:paraId="7452F9D8" w14:textId="77777777" w:rsidR="0037033C" w:rsidRPr="00FB4BC5" w:rsidRDefault="0037033C" w:rsidP="0037033C">
            <w:pPr>
              <w:widowControl/>
              <w:autoSpaceDE/>
              <w:autoSpaceDN/>
              <w:adjustRightInd/>
              <w:jc w:val="both"/>
              <w:rPr>
                <w:sz w:val="24"/>
                <w:szCs w:val="22"/>
              </w:rPr>
            </w:pPr>
            <w:r w:rsidRPr="00FB4BC5">
              <w:rPr>
                <w:b/>
                <w:sz w:val="24"/>
                <w:szCs w:val="22"/>
              </w:rPr>
              <w:lastRenderedPageBreak/>
              <w:t xml:space="preserve">Вопрос 1. </w:t>
            </w:r>
            <w:r w:rsidRPr="00FB4BC5">
              <w:rPr>
                <w:sz w:val="24"/>
                <w:szCs w:val="22"/>
              </w:rPr>
              <w:t xml:space="preserve">Какие вы знаете модели построения взаимоотношений налоговых консультантов и государственных </w:t>
            </w:r>
            <w:proofErr w:type="gramStart"/>
            <w:r w:rsidRPr="00FB4BC5">
              <w:rPr>
                <w:sz w:val="24"/>
                <w:szCs w:val="22"/>
              </w:rPr>
              <w:t>органов  за</w:t>
            </w:r>
            <w:proofErr w:type="gramEnd"/>
            <w:r w:rsidRPr="00FB4BC5">
              <w:rPr>
                <w:sz w:val="24"/>
                <w:szCs w:val="22"/>
              </w:rPr>
              <w:t xml:space="preserve"> рубежом?</w:t>
            </w:r>
          </w:p>
          <w:p w14:paraId="2E47D2C6" w14:textId="77777777" w:rsidR="0037033C" w:rsidRPr="00FB4BC5" w:rsidRDefault="0037033C" w:rsidP="0037033C">
            <w:pPr>
              <w:widowControl/>
              <w:autoSpaceDE/>
              <w:autoSpaceDN/>
              <w:adjustRightInd/>
              <w:jc w:val="both"/>
              <w:rPr>
                <w:b/>
                <w:sz w:val="24"/>
                <w:szCs w:val="22"/>
              </w:rPr>
            </w:pPr>
            <w:r w:rsidRPr="00FB4BC5">
              <w:rPr>
                <w:b/>
                <w:sz w:val="24"/>
                <w:szCs w:val="22"/>
              </w:rPr>
              <w:lastRenderedPageBreak/>
              <w:t xml:space="preserve">Вопрос 2. </w:t>
            </w:r>
            <w:r w:rsidRPr="00FB4BC5">
              <w:rPr>
                <w:sz w:val="24"/>
                <w:szCs w:val="22"/>
              </w:rPr>
              <w:t>Как проводится аттестация налоговых консультантов в экономически развитых странах?</w:t>
            </w:r>
          </w:p>
          <w:p w14:paraId="43929911" w14:textId="1F272B62" w:rsidR="0037033C" w:rsidRPr="0037033C" w:rsidRDefault="0037033C" w:rsidP="0037033C">
            <w:pPr>
              <w:widowControl/>
              <w:autoSpaceDE/>
              <w:autoSpaceDN/>
              <w:adjustRightInd/>
              <w:jc w:val="both"/>
              <w:rPr>
                <w:sz w:val="24"/>
                <w:szCs w:val="22"/>
              </w:rPr>
            </w:pPr>
          </w:p>
        </w:tc>
      </w:tr>
      <w:tr w:rsidR="0037033C" w:rsidRPr="0019785F" w14:paraId="041796C8" w14:textId="77777777" w:rsidTr="00690C04">
        <w:tc>
          <w:tcPr>
            <w:tcW w:w="2899" w:type="dxa"/>
            <w:vMerge w:val="restart"/>
          </w:tcPr>
          <w:p w14:paraId="1303F11A" w14:textId="445F081E" w:rsidR="0037033C" w:rsidRPr="0019785F" w:rsidRDefault="0037033C" w:rsidP="0037033C">
            <w:pPr>
              <w:jc w:val="both"/>
              <w:rPr>
                <w:color w:val="000000" w:themeColor="text1"/>
                <w:sz w:val="24"/>
                <w:szCs w:val="24"/>
              </w:rPr>
            </w:pPr>
            <w:r w:rsidRPr="004C4AA8">
              <w:rPr>
                <w:sz w:val="24"/>
                <w:szCs w:val="24"/>
              </w:rPr>
              <w:lastRenderedPageBreak/>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r>
              <w:rPr>
                <w:sz w:val="24"/>
                <w:szCs w:val="24"/>
              </w:rPr>
              <w:t xml:space="preserve"> (ПКП-5)</w:t>
            </w:r>
          </w:p>
        </w:tc>
        <w:tc>
          <w:tcPr>
            <w:tcW w:w="2474" w:type="dxa"/>
          </w:tcPr>
          <w:p w14:paraId="19452506" w14:textId="20EAD76C" w:rsidR="0037033C" w:rsidRPr="0019785F" w:rsidRDefault="0037033C" w:rsidP="0037033C">
            <w:pPr>
              <w:jc w:val="both"/>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2056" w:type="dxa"/>
          </w:tcPr>
          <w:p w14:paraId="6C5701C1"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60EB4831" w14:textId="77777777" w:rsidR="0037033C" w:rsidRPr="00E82A82" w:rsidRDefault="0037033C" w:rsidP="0037033C">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D3D5C0A" w14:textId="77777777" w:rsidR="0037033C" w:rsidRPr="00AD5E86" w:rsidRDefault="0037033C" w:rsidP="0037033C">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7600B61C" w14:textId="77777777" w:rsidR="0037033C" w:rsidRPr="00E82A82" w:rsidRDefault="0037033C" w:rsidP="0037033C">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14573F25"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721E225D" w14:textId="77777777" w:rsidR="0037033C" w:rsidRPr="00AD5E86" w:rsidRDefault="0037033C" w:rsidP="0037033C">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09194545"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298328BB"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0CAA21F6" w14:textId="77777777" w:rsidR="0037033C" w:rsidRPr="0019785F" w:rsidRDefault="0037033C" w:rsidP="0037033C">
            <w:pPr>
              <w:jc w:val="both"/>
              <w:rPr>
                <w:color w:val="000000" w:themeColor="text1"/>
                <w:sz w:val="24"/>
                <w:szCs w:val="24"/>
              </w:rPr>
            </w:pPr>
          </w:p>
        </w:tc>
        <w:tc>
          <w:tcPr>
            <w:tcW w:w="2766" w:type="dxa"/>
          </w:tcPr>
          <w:p w14:paraId="4F26BD07" w14:textId="77777777" w:rsidR="0037033C" w:rsidRPr="00FB4BC5" w:rsidRDefault="0037033C" w:rsidP="0037033C">
            <w:pPr>
              <w:widowControl/>
              <w:autoSpaceDE/>
              <w:autoSpaceDN/>
              <w:adjustRightInd/>
              <w:jc w:val="both"/>
              <w:rPr>
                <w:iCs/>
                <w:sz w:val="24"/>
                <w:szCs w:val="22"/>
              </w:rPr>
            </w:pPr>
            <w:r w:rsidRPr="00FB4BC5">
              <w:rPr>
                <w:b/>
                <w:sz w:val="24"/>
                <w:szCs w:val="22"/>
              </w:rPr>
              <w:t xml:space="preserve">Вопрос 1. </w:t>
            </w:r>
            <w:r w:rsidRPr="00FB4BC5">
              <w:rPr>
                <w:sz w:val="24"/>
                <w:szCs w:val="22"/>
              </w:rPr>
              <w:t>Какие основные элементы</w:t>
            </w:r>
            <w:r w:rsidRPr="00FB4BC5">
              <w:rPr>
                <w:iCs/>
                <w:sz w:val="24"/>
                <w:szCs w:val="22"/>
              </w:rPr>
              <w:t xml:space="preserve"> внешней среды компании влияют на формирование и уровень ее налоговых обязательств (налоговых издержек)?</w:t>
            </w:r>
          </w:p>
          <w:p w14:paraId="1C2E9215"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формирование и уровень ее налоговых обязательств (налоговых издержек)?</w:t>
            </w:r>
          </w:p>
          <w:p w14:paraId="75E5987B" w14:textId="41A6EF9E" w:rsidR="0037033C" w:rsidRPr="0019785F" w:rsidRDefault="0037033C" w:rsidP="0037033C">
            <w:pPr>
              <w:jc w:val="both"/>
              <w:rPr>
                <w:color w:val="000000" w:themeColor="text1"/>
                <w:sz w:val="24"/>
                <w:szCs w:val="24"/>
              </w:rPr>
            </w:pPr>
            <w:r w:rsidRPr="00FB4BC5">
              <w:rPr>
                <w:b/>
                <w:iCs/>
                <w:sz w:val="24"/>
                <w:szCs w:val="22"/>
              </w:rPr>
              <w:t>Вопрос 3</w:t>
            </w:r>
            <w:r w:rsidRPr="00FB4BC5">
              <w:rPr>
                <w:iCs/>
                <w:sz w:val="24"/>
                <w:szCs w:val="22"/>
              </w:rPr>
              <w:t>. Каким образом необходимо выявлять необходимость в услугах налогового консультанта?</w:t>
            </w:r>
          </w:p>
        </w:tc>
      </w:tr>
      <w:tr w:rsidR="0037033C" w:rsidRPr="0019785F" w14:paraId="3CD2E338" w14:textId="77777777" w:rsidTr="00690C04">
        <w:tc>
          <w:tcPr>
            <w:tcW w:w="2899" w:type="dxa"/>
            <w:vMerge/>
          </w:tcPr>
          <w:p w14:paraId="5DBE8838" w14:textId="77777777" w:rsidR="0037033C" w:rsidRPr="004C4AA8" w:rsidRDefault="0037033C" w:rsidP="0037033C">
            <w:pPr>
              <w:jc w:val="both"/>
              <w:rPr>
                <w:sz w:val="24"/>
                <w:szCs w:val="24"/>
              </w:rPr>
            </w:pPr>
          </w:p>
        </w:tc>
        <w:tc>
          <w:tcPr>
            <w:tcW w:w="2474" w:type="dxa"/>
          </w:tcPr>
          <w:p w14:paraId="717CC400" w14:textId="0163B8EF" w:rsidR="0037033C" w:rsidRPr="004C4AA8" w:rsidRDefault="0037033C" w:rsidP="0037033C">
            <w:pPr>
              <w:jc w:val="both"/>
              <w:rPr>
                <w:sz w:val="24"/>
                <w:szCs w:val="24"/>
              </w:rPr>
            </w:pPr>
            <w:r w:rsidRPr="004C4AA8">
              <w:rPr>
                <w:sz w:val="24"/>
                <w:szCs w:val="24"/>
              </w:rPr>
              <w:t xml:space="preserve">2. Демонстрирует навыки прогнозирования поступлений налогов и сборов, </w:t>
            </w:r>
            <w:r w:rsidRPr="004C4AA8">
              <w:rPr>
                <w:sz w:val="24"/>
                <w:szCs w:val="24"/>
              </w:rPr>
              <w:lastRenderedPageBreak/>
              <w:t>страховых взносов в бюджетную систему, подготовки аналитических обзоров и обоснований для принятий управленческих решений</w:t>
            </w:r>
          </w:p>
        </w:tc>
        <w:tc>
          <w:tcPr>
            <w:tcW w:w="2056" w:type="dxa"/>
          </w:tcPr>
          <w:p w14:paraId="69BA5747"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w:t>
            </w:r>
            <w:r w:rsidRPr="00E82A82">
              <w:rPr>
                <w:sz w:val="24"/>
                <w:szCs w:val="24"/>
              </w:rPr>
              <w:lastRenderedPageBreak/>
              <w:t>ступлений налогов и сборов, страховых взносов в бюджетную систему</w:t>
            </w:r>
          </w:p>
          <w:p w14:paraId="5A783746" w14:textId="2CB33050"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c>
          <w:tcPr>
            <w:tcW w:w="2766" w:type="dxa"/>
          </w:tcPr>
          <w:p w14:paraId="3C435EE2" w14:textId="77777777" w:rsidR="0037033C" w:rsidRPr="00FB4BC5" w:rsidRDefault="0037033C" w:rsidP="0037033C">
            <w:pPr>
              <w:widowControl/>
              <w:autoSpaceDE/>
              <w:autoSpaceDN/>
              <w:adjustRightInd/>
              <w:jc w:val="both"/>
              <w:rPr>
                <w:b/>
                <w:sz w:val="24"/>
                <w:szCs w:val="22"/>
              </w:rPr>
            </w:pPr>
            <w:r w:rsidRPr="00FB4BC5">
              <w:rPr>
                <w:b/>
                <w:sz w:val="24"/>
                <w:szCs w:val="22"/>
              </w:rPr>
              <w:lastRenderedPageBreak/>
              <w:t xml:space="preserve">Задание 1. </w:t>
            </w:r>
            <w:r w:rsidRPr="00FB4BC5">
              <w:rPr>
                <w:sz w:val="24"/>
                <w:szCs w:val="22"/>
              </w:rPr>
              <w:t xml:space="preserve">Вас назначили ответственным </w:t>
            </w:r>
            <w:proofErr w:type="gramStart"/>
            <w:r w:rsidRPr="00FB4BC5">
              <w:rPr>
                <w:sz w:val="24"/>
                <w:szCs w:val="22"/>
              </w:rPr>
              <w:t>за  состояние</w:t>
            </w:r>
            <w:proofErr w:type="gramEnd"/>
            <w:r w:rsidRPr="00FB4BC5">
              <w:rPr>
                <w:sz w:val="24"/>
                <w:szCs w:val="22"/>
              </w:rPr>
              <w:t xml:space="preserve"> налоговых </w:t>
            </w:r>
            <w:r w:rsidRPr="00FB4BC5">
              <w:rPr>
                <w:sz w:val="24"/>
                <w:szCs w:val="22"/>
              </w:rPr>
              <w:lastRenderedPageBreak/>
              <w:t xml:space="preserve">расчетов по всем налоговым обязательствам  организации. Вам необходимо провести анализ формирования налоговых платежей компании на предмет возможности наличия </w:t>
            </w:r>
            <w:proofErr w:type="gramStart"/>
            <w:r w:rsidRPr="00FB4BC5">
              <w:rPr>
                <w:sz w:val="24"/>
                <w:szCs w:val="22"/>
              </w:rPr>
              <w:t>недоработок  в</w:t>
            </w:r>
            <w:proofErr w:type="gramEnd"/>
            <w:r w:rsidRPr="00FB4BC5">
              <w:rPr>
                <w:sz w:val="24"/>
                <w:szCs w:val="22"/>
              </w:rPr>
              <w:t xml:space="preserve"> налоговом планировании и формировании налоговой отчетности. </w:t>
            </w:r>
          </w:p>
          <w:p w14:paraId="50ED5B42" w14:textId="7F9BDFCF" w:rsidR="0037033C" w:rsidRPr="0019785F" w:rsidRDefault="0037033C" w:rsidP="0037033C">
            <w:pPr>
              <w:jc w:val="both"/>
              <w:rPr>
                <w:color w:val="000000" w:themeColor="text1"/>
                <w:sz w:val="24"/>
                <w:szCs w:val="24"/>
              </w:rPr>
            </w:pPr>
            <w:r w:rsidRPr="00FB4BC5">
              <w:rPr>
                <w:b/>
                <w:sz w:val="24"/>
                <w:szCs w:val="22"/>
              </w:rPr>
              <w:t xml:space="preserve">Задание 2. </w:t>
            </w:r>
            <w:r w:rsidRPr="00FB4BC5">
              <w:rPr>
                <w:sz w:val="24"/>
                <w:szCs w:val="22"/>
              </w:rPr>
              <w:t>Проанализируйте влияние уровня налоговых платежей организации на уровень её финансового состояния, конкурентоспособности и инвестиционной привлекательности.</w:t>
            </w:r>
          </w:p>
        </w:tc>
      </w:tr>
      <w:bookmarkEnd w:id="5"/>
    </w:tbl>
    <w:p w14:paraId="466B48FE" w14:textId="77777777" w:rsidR="006B5AE1" w:rsidRDefault="006B5AE1" w:rsidP="006B5AE1">
      <w:pPr>
        <w:ind w:firstLine="709"/>
        <w:jc w:val="both"/>
        <w:rPr>
          <w:color w:val="FF0000"/>
          <w:sz w:val="28"/>
          <w:szCs w:val="28"/>
        </w:rPr>
      </w:pPr>
    </w:p>
    <w:p w14:paraId="220AEFBC"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89BB52C" w14:textId="29B559A4" w:rsidR="0037033C" w:rsidRDefault="0037033C" w:rsidP="0037033C">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0" w:type="auto"/>
        <w:tblLook w:val="04A0" w:firstRow="1" w:lastRow="0" w:firstColumn="1" w:lastColumn="0" w:noHBand="0" w:noVBand="1"/>
      </w:tblPr>
      <w:tblGrid>
        <w:gridCol w:w="2899"/>
        <w:gridCol w:w="2474"/>
        <w:gridCol w:w="2056"/>
        <w:gridCol w:w="2766"/>
      </w:tblGrid>
      <w:tr w:rsidR="0037033C" w:rsidRPr="0019785F" w14:paraId="06E14601" w14:textId="77777777" w:rsidTr="00BD2C49">
        <w:tc>
          <w:tcPr>
            <w:tcW w:w="2899" w:type="dxa"/>
          </w:tcPr>
          <w:p w14:paraId="02B2E625" w14:textId="77777777" w:rsidR="0037033C" w:rsidRPr="0019785F" w:rsidRDefault="0037033C" w:rsidP="00BD2C49">
            <w:pPr>
              <w:jc w:val="center"/>
              <w:rPr>
                <w:color w:val="000000" w:themeColor="text1"/>
                <w:sz w:val="24"/>
                <w:szCs w:val="24"/>
              </w:rPr>
            </w:pPr>
            <w:r w:rsidRPr="0019785F">
              <w:rPr>
                <w:color w:val="000000" w:themeColor="text1"/>
                <w:sz w:val="24"/>
                <w:szCs w:val="24"/>
              </w:rPr>
              <w:t>Наименование компетенции</w:t>
            </w:r>
          </w:p>
        </w:tc>
        <w:tc>
          <w:tcPr>
            <w:tcW w:w="2474" w:type="dxa"/>
          </w:tcPr>
          <w:p w14:paraId="2433CA85" w14:textId="77777777" w:rsidR="0037033C" w:rsidRPr="0019785F" w:rsidRDefault="0037033C" w:rsidP="00BD2C49">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71ED292E" w14:textId="77777777" w:rsidR="0037033C" w:rsidRPr="0019785F" w:rsidRDefault="0037033C" w:rsidP="00BD2C49">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251CAE3" w14:textId="77777777" w:rsidR="0037033C" w:rsidRPr="0019785F" w:rsidRDefault="0037033C" w:rsidP="00BD2C49">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4963BEE5" w14:textId="77777777" w:rsidTr="00BD2C49">
        <w:tc>
          <w:tcPr>
            <w:tcW w:w="2899" w:type="dxa"/>
            <w:vMerge w:val="restart"/>
          </w:tcPr>
          <w:p w14:paraId="287DA21B" w14:textId="16C77D1D" w:rsidR="0037033C" w:rsidRPr="0019785F" w:rsidRDefault="0037033C" w:rsidP="0037033C">
            <w:pPr>
              <w:jc w:val="both"/>
              <w:rPr>
                <w:color w:val="000000" w:themeColor="text1"/>
                <w:sz w:val="24"/>
                <w:szCs w:val="24"/>
              </w:rPr>
            </w:pPr>
            <w:r w:rsidRPr="00240711">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76C0BB99" w14:textId="7E1775D5" w:rsidR="0037033C" w:rsidRPr="0019785F" w:rsidRDefault="0037033C" w:rsidP="0037033C">
            <w:pPr>
              <w:jc w:val="both"/>
              <w:rPr>
                <w:color w:val="000000" w:themeColor="text1"/>
                <w:sz w:val="24"/>
                <w:szCs w:val="24"/>
              </w:rPr>
            </w:pPr>
            <w:r w:rsidRPr="00240711">
              <w:rPr>
                <w:sz w:val="24"/>
                <w:szCs w:val="24"/>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65106456"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5AE9DBF5" w14:textId="40E6301A"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0AF2CC80" w14:textId="77777777" w:rsidR="0037033C" w:rsidRPr="00FB4BC5" w:rsidRDefault="0037033C" w:rsidP="0037033C">
            <w:pPr>
              <w:widowControl/>
              <w:autoSpaceDE/>
              <w:autoSpaceDN/>
              <w:adjustRightInd/>
              <w:jc w:val="both"/>
              <w:rPr>
                <w:b/>
                <w:sz w:val="24"/>
                <w:szCs w:val="22"/>
              </w:rPr>
            </w:pPr>
            <w:r w:rsidRPr="00FB4BC5">
              <w:rPr>
                <w:b/>
                <w:sz w:val="24"/>
                <w:szCs w:val="22"/>
              </w:rPr>
              <w:t xml:space="preserve">Задание 1. </w:t>
            </w:r>
            <w:r w:rsidRPr="00FB4BC5">
              <w:rPr>
                <w:sz w:val="24"/>
                <w:szCs w:val="22"/>
              </w:rPr>
              <w:t xml:space="preserve">Вас назначили финансовым менеджером. Вам необходимо провести анализ финансово-хозяйственной деятельности компании с целью </w:t>
            </w:r>
            <w:r w:rsidRPr="00FB4BC5">
              <w:rPr>
                <w:rFonts w:eastAsia="Calibri"/>
                <w:sz w:val="22"/>
                <w:szCs w:val="22"/>
                <w:lang w:eastAsia="en-US"/>
              </w:rPr>
              <w:t>обоснования применяемых оперативных, тактических и стратегических управленческих решений</w:t>
            </w:r>
          </w:p>
          <w:p w14:paraId="58A83E1D" w14:textId="032B7CDD" w:rsidR="0037033C" w:rsidRPr="0037033C"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влияние показателей деятельности организации на уровень её финансового состояния, конкурентоспособности и инвестиционной привлекательности в меняющихся экономических условиях.</w:t>
            </w:r>
          </w:p>
        </w:tc>
      </w:tr>
      <w:tr w:rsidR="0037033C" w:rsidRPr="0019785F" w14:paraId="1CFB3ACB" w14:textId="77777777" w:rsidTr="00BD2C49">
        <w:tc>
          <w:tcPr>
            <w:tcW w:w="2899" w:type="dxa"/>
            <w:vMerge/>
          </w:tcPr>
          <w:p w14:paraId="6D8B64B6" w14:textId="77777777" w:rsidR="0037033C" w:rsidRPr="00240711" w:rsidRDefault="0037033C" w:rsidP="0037033C">
            <w:pPr>
              <w:jc w:val="both"/>
              <w:rPr>
                <w:sz w:val="24"/>
                <w:szCs w:val="24"/>
              </w:rPr>
            </w:pPr>
          </w:p>
        </w:tc>
        <w:tc>
          <w:tcPr>
            <w:tcW w:w="2474" w:type="dxa"/>
          </w:tcPr>
          <w:p w14:paraId="17A3833F" w14:textId="6D0B3BEF" w:rsidR="0037033C" w:rsidRPr="00240711" w:rsidRDefault="0037033C" w:rsidP="0037033C">
            <w:pPr>
              <w:jc w:val="both"/>
              <w:rPr>
                <w:sz w:val="24"/>
                <w:szCs w:val="24"/>
              </w:rPr>
            </w:pPr>
            <w:r w:rsidRPr="00240711">
              <w:rPr>
                <w:rStyle w:val="FontStyle12"/>
                <w:rFonts w:eastAsia="Calibri"/>
                <w:sz w:val="24"/>
                <w:szCs w:val="24"/>
              </w:rPr>
              <w:t xml:space="preserve">2. Оценивает финансово-экономические </w:t>
            </w:r>
            <w:r w:rsidRPr="00240711">
              <w:rPr>
                <w:rStyle w:val="FontStyle12"/>
                <w:rFonts w:eastAsia="Calibri"/>
                <w:sz w:val="24"/>
                <w:szCs w:val="24"/>
              </w:rPr>
              <w:lastRenderedPageBreak/>
              <w:t>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630736E2" w14:textId="77777777" w:rsidR="0037033C" w:rsidRPr="00FE6402" w:rsidRDefault="0037033C" w:rsidP="0037033C">
            <w:pPr>
              <w:jc w:val="both"/>
              <w:rPr>
                <w:sz w:val="24"/>
              </w:rPr>
            </w:pPr>
            <w:r w:rsidRPr="004C4AA8">
              <w:rPr>
                <w:b/>
                <w:bCs/>
                <w:color w:val="000000" w:themeColor="text1"/>
                <w:sz w:val="24"/>
                <w:szCs w:val="24"/>
              </w:rPr>
              <w:lastRenderedPageBreak/>
              <w:t>Знать</w:t>
            </w:r>
            <w:r>
              <w:rPr>
                <w:b/>
                <w:bCs/>
                <w:color w:val="000000" w:themeColor="text1"/>
                <w:sz w:val="24"/>
                <w:szCs w:val="24"/>
              </w:rPr>
              <w:t xml:space="preserve"> </w:t>
            </w:r>
            <w:r w:rsidRPr="00FE6402">
              <w:rPr>
                <w:sz w:val="24"/>
                <w:szCs w:val="24"/>
              </w:rPr>
              <w:t>особенно</w:t>
            </w:r>
            <w:r w:rsidRPr="00FE6402">
              <w:rPr>
                <w:sz w:val="24"/>
                <w:szCs w:val="24"/>
              </w:rPr>
              <w:lastRenderedPageBreak/>
              <w:t>сти налогообложения экономических субъектов в зависимости от производственно-хозяйственных</w:t>
            </w:r>
            <w:r>
              <w:rPr>
                <w:sz w:val="24"/>
                <w:szCs w:val="24"/>
              </w:rPr>
              <w:t xml:space="preserve"> </w:t>
            </w:r>
            <w:r w:rsidRPr="00FE6402">
              <w:rPr>
                <w:sz w:val="24"/>
                <w:szCs w:val="24"/>
              </w:rPr>
              <w:t>факторов их деятельности; методы оптимизации налоговых обязательств конкретных хозяйствующих субъектов.</w:t>
            </w:r>
          </w:p>
          <w:p w14:paraId="76EEB55D" w14:textId="26D16E12"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sidRPr="00AD5E86">
              <w:rPr>
                <w:sz w:val="24"/>
                <w:szCs w:val="24"/>
              </w:rPr>
              <w:t xml:space="preserve"> разрабатывать высокоэффективную систему правомерной налоговой оптимизации;</w:t>
            </w:r>
            <w:r>
              <w:rPr>
                <w:sz w:val="24"/>
                <w:szCs w:val="24"/>
              </w:rPr>
              <w:t xml:space="preserve"> </w:t>
            </w:r>
            <w:r w:rsidRPr="00AD5E86">
              <w:rPr>
                <w:sz w:val="24"/>
                <w:szCs w:val="24"/>
              </w:rPr>
              <w:t>предотвращать негативные последствия налоговых правонарушений</w:t>
            </w:r>
          </w:p>
        </w:tc>
        <w:tc>
          <w:tcPr>
            <w:tcW w:w="2766" w:type="dxa"/>
          </w:tcPr>
          <w:p w14:paraId="45C0A83B" w14:textId="77777777" w:rsidR="0037033C" w:rsidRPr="00FB4BC5" w:rsidRDefault="0037033C" w:rsidP="0037033C">
            <w:pPr>
              <w:widowControl/>
              <w:autoSpaceDE/>
              <w:autoSpaceDN/>
              <w:adjustRightInd/>
              <w:jc w:val="both"/>
              <w:rPr>
                <w:iCs/>
                <w:sz w:val="24"/>
                <w:szCs w:val="22"/>
              </w:rPr>
            </w:pPr>
            <w:r w:rsidRPr="00FB4BC5">
              <w:rPr>
                <w:b/>
                <w:sz w:val="24"/>
                <w:szCs w:val="22"/>
              </w:rPr>
              <w:lastRenderedPageBreak/>
              <w:t xml:space="preserve">Вопрос 1. </w:t>
            </w:r>
            <w:r w:rsidRPr="00FB4BC5">
              <w:rPr>
                <w:sz w:val="24"/>
                <w:szCs w:val="22"/>
              </w:rPr>
              <w:t>Какие основные элементы</w:t>
            </w:r>
            <w:r w:rsidRPr="00FB4BC5">
              <w:rPr>
                <w:iCs/>
                <w:sz w:val="24"/>
                <w:szCs w:val="22"/>
              </w:rPr>
              <w:t xml:space="preserve"> внешней </w:t>
            </w:r>
            <w:r w:rsidRPr="00FB4BC5">
              <w:rPr>
                <w:iCs/>
                <w:sz w:val="24"/>
                <w:szCs w:val="22"/>
              </w:rPr>
              <w:lastRenderedPageBreak/>
              <w:t>среды компании влияют на принятие налоговых решений?</w:t>
            </w:r>
          </w:p>
          <w:p w14:paraId="0B02BD79"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принятие налоговых решений?</w:t>
            </w:r>
          </w:p>
          <w:p w14:paraId="3EB0BACE" w14:textId="77777777" w:rsidR="0037033C" w:rsidRPr="0019785F" w:rsidRDefault="0037033C" w:rsidP="0037033C">
            <w:pPr>
              <w:jc w:val="both"/>
              <w:rPr>
                <w:color w:val="000000" w:themeColor="text1"/>
                <w:sz w:val="24"/>
                <w:szCs w:val="24"/>
              </w:rPr>
            </w:pPr>
          </w:p>
        </w:tc>
      </w:tr>
      <w:tr w:rsidR="0037033C" w:rsidRPr="0019785F" w14:paraId="5D8F6BCD" w14:textId="77777777" w:rsidTr="00BD2C49">
        <w:tc>
          <w:tcPr>
            <w:tcW w:w="2899" w:type="dxa"/>
            <w:vMerge w:val="restart"/>
          </w:tcPr>
          <w:p w14:paraId="33B3A911" w14:textId="62278491" w:rsidR="0037033C" w:rsidRPr="00240711" w:rsidRDefault="0037033C" w:rsidP="0037033C">
            <w:pPr>
              <w:jc w:val="both"/>
              <w:rPr>
                <w:sz w:val="24"/>
                <w:szCs w:val="24"/>
              </w:rPr>
            </w:pPr>
            <w:r w:rsidRPr="00240711">
              <w:rPr>
                <w:sz w:val="24"/>
                <w:szCs w:val="24"/>
              </w:rPr>
              <w:lastRenderedPageBreak/>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2474" w:type="dxa"/>
          </w:tcPr>
          <w:p w14:paraId="0E69CE64" w14:textId="21159A80" w:rsidR="0037033C" w:rsidRPr="00240711" w:rsidRDefault="0037033C" w:rsidP="0037033C">
            <w:pPr>
              <w:jc w:val="both"/>
              <w:rPr>
                <w:rStyle w:val="FontStyle12"/>
                <w:rFonts w:eastAsia="Calibri"/>
                <w:sz w:val="24"/>
                <w:szCs w:val="24"/>
              </w:rPr>
            </w:pPr>
            <w:r w:rsidRPr="00240711">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2056" w:type="dxa"/>
          </w:tcPr>
          <w:p w14:paraId="54D4E296"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0C1F844F" w14:textId="06057647" w:rsidR="0037033C" w:rsidRPr="004C4AA8" w:rsidRDefault="0037033C" w:rsidP="0037033C">
            <w:pPr>
              <w:jc w:val="both"/>
              <w:rPr>
                <w:b/>
                <w:bCs/>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c>
          <w:tcPr>
            <w:tcW w:w="2766" w:type="dxa"/>
          </w:tcPr>
          <w:p w14:paraId="5452CF7F"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1. </w:t>
            </w:r>
            <w:r w:rsidRPr="00FB4BC5">
              <w:rPr>
                <w:sz w:val="24"/>
                <w:szCs w:val="22"/>
              </w:rPr>
              <w:t>Проанализируйте, какое значение имеют действующее налоговое законодательство и другие нормативно-правовые акты о налогах и сборах на формирование налоговых обязательств хозяйствующих субъектов и физических лиц.</w:t>
            </w:r>
          </w:p>
          <w:p w14:paraId="07EF1368"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какие налоговые риски могут возникнуть у компании в связи с её налоговыми проблемами.</w:t>
            </w:r>
          </w:p>
          <w:p w14:paraId="79C82F34" w14:textId="77777777" w:rsidR="0037033C" w:rsidRPr="00FB4BC5" w:rsidRDefault="0037033C" w:rsidP="0037033C">
            <w:pPr>
              <w:widowControl/>
              <w:autoSpaceDE/>
              <w:autoSpaceDN/>
              <w:adjustRightInd/>
              <w:jc w:val="both"/>
              <w:rPr>
                <w:sz w:val="24"/>
                <w:szCs w:val="22"/>
              </w:rPr>
            </w:pPr>
          </w:p>
          <w:p w14:paraId="30238418" w14:textId="77777777" w:rsidR="0037033C" w:rsidRPr="0019785F" w:rsidRDefault="0037033C" w:rsidP="0037033C">
            <w:pPr>
              <w:overflowPunct w:val="0"/>
              <w:autoSpaceDE/>
              <w:autoSpaceDN/>
              <w:jc w:val="both"/>
              <w:rPr>
                <w:color w:val="000000" w:themeColor="text1"/>
                <w:sz w:val="24"/>
                <w:szCs w:val="24"/>
              </w:rPr>
            </w:pPr>
          </w:p>
        </w:tc>
      </w:tr>
      <w:tr w:rsidR="0037033C" w:rsidRPr="0019785F" w14:paraId="22522DF2" w14:textId="77777777" w:rsidTr="00BD2C49">
        <w:tc>
          <w:tcPr>
            <w:tcW w:w="2899" w:type="dxa"/>
            <w:vMerge/>
          </w:tcPr>
          <w:p w14:paraId="7A8739DA" w14:textId="77777777" w:rsidR="0037033C" w:rsidRPr="00240711" w:rsidRDefault="0037033C" w:rsidP="0037033C">
            <w:pPr>
              <w:jc w:val="both"/>
              <w:rPr>
                <w:sz w:val="24"/>
                <w:szCs w:val="24"/>
              </w:rPr>
            </w:pPr>
          </w:p>
        </w:tc>
        <w:tc>
          <w:tcPr>
            <w:tcW w:w="2474" w:type="dxa"/>
          </w:tcPr>
          <w:p w14:paraId="30C34ECA" w14:textId="45B95842" w:rsidR="0037033C" w:rsidRPr="00240711" w:rsidRDefault="0037033C" w:rsidP="0037033C">
            <w:pPr>
              <w:jc w:val="both"/>
              <w:rPr>
                <w:sz w:val="24"/>
                <w:szCs w:val="24"/>
              </w:rPr>
            </w:pPr>
            <w:r w:rsidRPr="00240711">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727BB06B"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4FB2791E" w14:textId="0E2BEDEA"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Уметь</w:t>
            </w:r>
            <w:r>
              <w:rPr>
                <w:b/>
                <w:bCs/>
                <w:color w:val="000000" w:themeColor="text1"/>
                <w:sz w:val="24"/>
                <w:szCs w:val="24"/>
              </w:rPr>
              <w:t xml:space="preserve"> </w:t>
            </w:r>
            <w:r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07803F56" w14:textId="77777777" w:rsidR="0037033C" w:rsidRPr="00FB4BC5" w:rsidRDefault="0037033C" w:rsidP="0037033C">
            <w:pPr>
              <w:overflowPunct w:val="0"/>
              <w:autoSpaceDE/>
              <w:autoSpaceDN/>
              <w:jc w:val="both"/>
              <w:rPr>
                <w:sz w:val="24"/>
                <w:szCs w:val="24"/>
                <w:highlight w:val="yellow"/>
              </w:rPr>
            </w:pPr>
            <w:r w:rsidRPr="00FB4BC5">
              <w:rPr>
                <w:b/>
                <w:iCs/>
                <w:sz w:val="24"/>
                <w:szCs w:val="22"/>
              </w:rPr>
              <w:lastRenderedPageBreak/>
              <w:t xml:space="preserve">Вопрос 1. </w:t>
            </w:r>
            <w:r w:rsidRPr="00FB4BC5">
              <w:rPr>
                <w:iCs/>
                <w:sz w:val="24"/>
                <w:szCs w:val="22"/>
              </w:rPr>
              <w:t>Каков ныне действующий алгоритм построения взаимоотношений налогоплательщиков и налоговых консультантов по выявлению и устранению про</w:t>
            </w:r>
            <w:r w:rsidRPr="00FB4BC5">
              <w:rPr>
                <w:iCs/>
                <w:sz w:val="24"/>
                <w:szCs w:val="22"/>
              </w:rPr>
              <w:lastRenderedPageBreak/>
              <w:t>блем клиента в налоговой сфере?</w:t>
            </w:r>
          </w:p>
          <w:p w14:paraId="0CDD56A8" w14:textId="77777777" w:rsidR="0037033C" w:rsidRPr="0019785F" w:rsidRDefault="0037033C" w:rsidP="0037033C">
            <w:pPr>
              <w:jc w:val="both"/>
              <w:rPr>
                <w:color w:val="000000" w:themeColor="text1"/>
                <w:sz w:val="24"/>
                <w:szCs w:val="24"/>
              </w:rPr>
            </w:pPr>
          </w:p>
        </w:tc>
      </w:tr>
    </w:tbl>
    <w:p w14:paraId="64D2B692" w14:textId="77777777" w:rsidR="0037033C" w:rsidRPr="004C4AA8" w:rsidRDefault="0037033C" w:rsidP="0037033C">
      <w:pPr>
        <w:tabs>
          <w:tab w:val="left" w:pos="540"/>
        </w:tabs>
        <w:contextualSpacing/>
        <w:jc w:val="both"/>
        <w:rPr>
          <w:bCs/>
          <w:sz w:val="28"/>
          <w:szCs w:val="28"/>
        </w:rPr>
      </w:pPr>
    </w:p>
    <w:p w14:paraId="5189A41A" w14:textId="77777777" w:rsidR="0037033C" w:rsidRPr="00DD6723" w:rsidRDefault="0037033C" w:rsidP="006B5AE1">
      <w:pPr>
        <w:ind w:firstLine="709"/>
        <w:jc w:val="both"/>
        <w:rPr>
          <w:color w:val="FF0000"/>
          <w:sz w:val="28"/>
          <w:szCs w:val="28"/>
        </w:rPr>
      </w:pPr>
    </w:p>
    <w:p w14:paraId="303782FA" w14:textId="4302BD35"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372738" w:rsidRPr="0019785F">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5B741FB1" w14:textId="77777777" w:rsidR="009437B8" w:rsidRDefault="009437B8" w:rsidP="00BB4BD2">
      <w:pPr>
        <w:ind w:firstLine="709"/>
        <w:jc w:val="both"/>
        <w:rPr>
          <w:sz w:val="28"/>
          <w:szCs w:val="28"/>
        </w:rPr>
      </w:pPr>
      <w:r w:rsidRPr="009437B8">
        <w:rPr>
          <w:sz w:val="28"/>
          <w:szCs w:val="28"/>
        </w:rPr>
        <w:t xml:space="preserve">1. Понятие налогового планирования, его сущность и сфера применения в организации. </w:t>
      </w:r>
    </w:p>
    <w:p w14:paraId="7F5B37F2" w14:textId="77777777" w:rsidR="009437B8" w:rsidRDefault="009437B8" w:rsidP="00BB4BD2">
      <w:pPr>
        <w:ind w:firstLine="709"/>
        <w:jc w:val="both"/>
        <w:rPr>
          <w:sz w:val="28"/>
          <w:szCs w:val="28"/>
        </w:rPr>
      </w:pPr>
      <w:r w:rsidRPr="009437B8">
        <w:rPr>
          <w:sz w:val="28"/>
          <w:szCs w:val="28"/>
        </w:rPr>
        <w:t xml:space="preserve">2. Правовое обеспечение налогового планирования в организации. </w:t>
      </w:r>
    </w:p>
    <w:p w14:paraId="2D02DFBB" w14:textId="77777777" w:rsidR="009437B8" w:rsidRDefault="009437B8" w:rsidP="00BB4BD2">
      <w:pPr>
        <w:ind w:firstLine="709"/>
        <w:jc w:val="both"/>
        <w:rPr>
          <w:sz w:val="28"/>
          <w:szCs w:val="28"/>
        </w:rPr>
      </w:pPr>
      <w:r w:rsidRPr="009437B8">
        <w:rPr>
          <w:sz w:val="28"/>
          <w:szCs w:val="28"/>
        </w:rPr>
        <w:t xml:space="preserve">3. Принципы налогового планирования в организации. </w:t>
      </w:r>
    </w:p>
    <w:p w14:paraId="5EDC904D" w14:textId="77777777" w:rsidR="009437B8" w:rsidRDefault="009437B8" w:rsidP="00BB4BD2">
      <w:pPr>
        <w:ind w:firstLine="709"/>
        <w:jc w:val="both"/>
        <w:rPr>
          <w:sz w:val="28"/>
          <w:szCs w:val="28"/>
        </w:rPr>
      </w:pPr>
      <w:r w:rsidRPr="009437B8">
        <w:rPr>
          <w:sz w:val="28"/>
          <w:szCs w:val="28"/>
        </w:rPr>
        <w:t xml:space="preserve">4. Виды и способы налогового планирования в организации. </w:t>
      </w:r>
    </w:p>
    <w:p w14:paraId="561F82BD" w14:textId="77777777" w:rsidR="009437B8" w:rsidRDefault="009437B8" w:rsidP="00BB4BD2">
      <w:pPr>
        <w:ind w:firstLine="709"/>
        <w:jc w:val="both"/>
        <w:rPr>
          <w:sz w:val="28"/>
          <w:szCs w:val="28"/>
        </w:rPr>
      </w:pPr>
      <w:r w:rsidRPr="009437B8">
        <w:rPr>
          <w:sz w:val="28"/>
          <w:szCs w:val="28"/>
        </w:rPr>
        <w:t xml:space="preserve">5. Стратегическое и тактическое налоговое планирование в организации. </w:t>
      </w:r>
    </w:p>
    <w:p w14:paraId="7648632D" w14:textId="77777777" w:rsidR="009437B8" w:rsidRDefault="009437B8" w:rsidP="00BB4BD2">
      <w:pPr>
        <w:ind w:firstLine="709"/>
        <w:jc w:val="both"/>
        <w:rPr>
          <w:sz w:val="28"/>
          <w:szCs w:val="28"/>
        </w:rPr>
      </w:pPr>
      <w:r w:rsidRPr="009437B8">
        <w:rPr>
          <w:sz w:val="28"/>
          <w:szCs w:val="28"/>
        </w:rPr>
        <w:t xml:space="preserve">6. Система аналитических показателей, используемых в налоговом планировании в организации. </w:t>
      </w:r>
    </w:p>
    <w:p w14:paraId="0B9CDD7D" w14:textId="77777777" w:rsidR="009437B8" w:rsidRDefault="009437B8" w:rsidP="00BB4BD2">
      <w:pPr>
        <w:ind w:firstLine="709"/>
        <w:jc w:val="both"/>
        <w:rPr>
          <w:sz w:val="28"/>
          <w:szCs w:val="28"/>
        </w:rPr>
      </w:pPr>
      <w:r w:rsidRPr="009437B8">
        <w:rPr>
          <w:sz w:val="28"/>
          <w:szCs w:val="28"/>
        </w:rPr>
        <w:t xml:space="preserve">7. Этапы и сроки налогового планирования на микроуровне. </w:t>
      </w:r>
    </w:p>
    <w:p w14:paraId="715CE455" w14:textId="77777777" w:rsidR="009437B8" w:rsidRDefault="009437B8" w:rsidP="00BB4BD2">
      <w:pPr>
        <w:ind w:firstLine="709"/>
        <w:jc w:val="both"/>
        <w:rPr>
          <w:sz w:val="28"/>
          <w:szCs w:val="28"/>
        </w:rPr>
      </w:pPr>
      <w:r w:rsidRPr="009437B8">
        <w:rPr>
          <w:sz w:val="28"/>
          <w:szCs w:val="28"/>
        </w:rPr>
        <w:t xml:space="preserve">8. Налоговая нагрузка организации и методы её расчета. </w:t>
      </w:r>
    </w:p>
    <w:p w14:paraId="74032F1B" w14:textId="77777777" w:rsidR="009437B8" w:rsidRDefault="009437B8" w:rsidP="00BB4BD2">
      <w:pPr>
        <w:ind w:firstLine="709"/>
        <w:jc w:val="both"/>
        <w:rPr>
          <w:sz w:val="28"/>
          <w:szCs w:val="28"/>
        </w:rPr>
      </w:pPr>
      <w:r w:rsidRPr="009437B8">
        <w:rPr>
          <w:sz w:val="28"/>
          <w:szCs w:val="28"/>
        </w:rPr>
        <w:t xml:space="preserve">9. Применение методов планирования налоговых обязательств для оптимизации налоговой нагрузки организации. </w:t>
      </w:r>
    </w:p>
    <w:p w14:paraId="769BC60B" w14:textId="77777777" w:rsidR="009437B8" w:rsidRDefault="009437B8" w:rsidP="00BB4BD2">
      <w:pPr>
        <w:ind w:firstLine="709"/>
        <w:jc w:val="both"/>
        <w:rPr>
          <w:sz w:val="28"/>
          <w:szCs w:val="28"/>
        </w:rPr>
      </w:pPr>
      <w:r w:rsidRPr="009437B8">
        <w:rPr>
          <w:sz w:val="28"/>
          <w:szCs w:val="28"/>
        </w:rPr>
        <w:t xml:space="preserve">10. Учетная политика организации как инструмент налогового планирования. </w:t>
      </w:r>
    </w:p>
    <w:p w14:paraId="73F80358" w14:textId="77777777" w:rsidR="009437B8" w:rsidRDefault="009437B8" w:rsidP="00BB4BD2">
      <w:pPr>
        <w:ind w:firstLine="709"/>
        <w:jc w:val="both"/>
        <w:rPr>
          <w:sz w:val="28"/>
          <w:szCs w:val="28"/>
        </w:rPr>
      </w:pPr>
      <w:r w:rsidRPr="009437B8">
        <w:rPr>
          <w:sz w:val="28"/>
          <w:szCs w:val="28"/>
        </w:rPr>
        <w:t xml:space="preserve">11. Налоговое планирование как функция финансового менеджмента, ее содержание и закрепление за структурами организации. </w:t>
      </w:r>
    </w:p>
    <w:p w14:paraId="383B7C40" w14:textId="77777777" w:rsidR="009437B8" w:rsidRDefault="009437B8" w:rsidP="00BB4BD2">
      <w:pPr>
        <w:ind w:firstLine="709"/>
        <w:jc w:val="both"/>
        <w:rPr>
          <w:sz w:val="28"/>
          <w:szCs w:val="28"/>
        </w:rPr>
      </w:pPr>
      <w:r w:rsidRPr="009437B8">
        <w:rPr>
          <w:sz w:val="28"/>
          <w:szCs w:val="28"/>
        </w:rPr>
        <w:t xml:space="preserve">12. Информационное обеспечение налогового планирования в организации. </w:t>
      </w:r>
    </w:p>
    <w:p w14:paraId="5CE74565" w14:textId="77777777" w:rsidR="009437B8" w:rsidRDefault="009437B8" w:rsidP="00BB4BD2">
      <w:pPr>
        <w:ind w:firstLine="709"/>
        <w:jc w:val="both"/>
        <w:rPr>
          <w:sz w:val="28"/>
          <w:szCs w:val="28"/>
        </w:rPr>
      </w:pPr>
      <w:r w:rsidRPr="009437B8">
        <w:rPr>
          <w:sz w:val="28"/>
          <w:szCs w:val="28"/>
        </w:rPr>
        <w:t xml:space="preserve">13. Налоговый мониторинг в организациях: сущность и содержание. </w:t>
      </w:r>
    </w:p>
    <w:p w14:paraId="0EF212C8" w14:textId="77777777" w:rsidR="009437B8" w:rsidRDefault="009437B8" w:rsidP="00BB4BD2">
      <w:pPr>
        <w:ind w:firstLine="709"/>
        <w:jc w:val="both"/>
        <w:rPr>
          <w:sz w:val="28"/>
          <w:szCs w:val="28"/>
        </w:rPr>
      </w:pPr>
      <w:r w:rsidRPr="009437B8">
        <w:rPr>
          <w:sz w:val="28"/>
          <w:szCs w:val="28"/>
        </w:rPr>
        <w:t xml:space="preserve">14. Понятие, сущность и значение оперативного налогового планирования в организации. </w:t>
      </w:r>
    </w:p>
    <w:p w14:paraId="49F72103" w14:textId="28BA523F" w:rsidR="009437B8" w:rsidRDefault="009437B8" w:rsidP="00BB4BD2">
      <w:pPr>
        <w:ind w:firstLine="709"/>
        <w:jc w:val="both"/>
        <w:rPr>
          <w:sz w:val="28"/>
          <w:szCs w:val="28"/>
        </w:rPr>
      </w:pPr>
      <w:r w:rsidRPr="009437B8">
        <w:rPr>
          <w:sz w:val="28"/>
          <w:szCs w:val="28"/>
        </w:rPr>
        <w:t xml:space="preserve">15. Методика расчета плановых налоговых обязательств организации. </w:t>
      </w:r>
    </w:p>
    <w:p w14:paraId="036F0382" w14:textId="2F5E267C" w:rsidR="00C4429E" w:rsidRDefault="009437B8" w:rsidP="00BB4BD2">
      <w:pPr>
        <w:ind w:firstLine="709"/>
        <w:jc w:val="both"/>
        <w:rPr>
          <w:sz w:val="28"/>
          <w:szCs w:val="28"/>
        </w:rPr>
      </w:pPr>
      <w:r w:rsidRPr="009437B8">
        <w:rPr>
          <w:sz w:val="28"/>
          <w:szCs w:val="28"/>
        </w:rPr>
        <w:t>16. Особенности налогового планирования в организациях крупнейших налогоплательщиках.</w:t>
      </w:r>
    </w:p>
    <w:p w14:paraId="05843ABE" w14:textId="77777777" w:rsidR="009437B8" w:rsidRDefault="009437B8" w:rsidP="00BB4BD2">
      <w:pPr>
        <w:ind w:firstLine="709"/>
        <w:jc w:val="both"/>
        <w:rPr>
          <w:sz w:val="28"/>
          <w:szCs w:val="28"/>
        </w:rPr>
      </w:pPr>
      <w:r w:rsidRPr="009437B8">
        <w:rPr>
          <w:sz w:val="28"/>
          <w:szCs w:val="28"/>
        </w:rPr>
        <w:t xml:space="preserve">17. Создание специальных подразделений (служб) по налоговому планированию в организации, специфика их деятельности. </w:t>
      </w:r>
    </w:p>
    <w:p w14:paraId="27343255" w14:textId="77777777" w:rsidR="009437B8" w:rsidRDefault="009437B8" w:rsidP="009437B8">
      <w:pPr>
        <w:ind w:firstLine="709"/>
        <w:jc w:val="both"/>
        <w:rPr>
          <w:sz w:val="28"/>
          <w:szCs w:val="28"/>
        </w:rPr>
      </w:pPr>
      <w:r w:rsidRPr="009437B8">
        <w:rPr>
          <w:sz w:val="28"/>
          <w:szCs w:val="28"/>
        </w:rPr>
        <w:t xml:space="preserve">18. Внешние и внутренние факторы, влияющие на налоговую нагрузку организации. </w:t>
      </w:r>
    </w:p>
    <w:p w14:paraId="5BE863AF" w14:textId="77777777" w:rsidR="009437B8" w:rsidRDefault="009437B8" w:rsidP="009437B8">
      <w:pPr>
        <w:ind w:firstLine="709"/>
        <w:jc w:val="both"/>
        <w:rPr>
          <w:sz w:val="28"/>
          <w:szCs w:val="28"/>
        </w:rPr>
      </w:pPr>
      <w:r w:rsidRPr="009437B8">
        <w:rPr>
          <w:sz w:val="28"/>
          <w:szCs w:val="28"/>
        </w:rPr>
        <w:t xml:space="preserve">19. Различия в налоговом планировании в коммерческих и некоммерческих организациях. </w:t>
      </w:r>
    </w:p>
    <w:p w14:paraId="5BF83E53" w14:textId="77777777" w:rsidR="009437B8" w:rsidRDefault="009437B8" w:rsidP="009437B8">
      <w:pPr>
        <w:ind w:firstLine="709"/>
        <w:jc w:val="both"/>
        <w:rPr>
          <w:sz w:val="28"/>
          <w:szCs w:val="28"/>
        </w:rPr>
      </w:pPr>
      <w:r w:rsidRPr="009437B8">
        <w:rPr>
          <w:sz w:val="28"/>
          <w:szCs w:val="28"/>
        </w:rPr>
        <w:t xml:space="preserve">20. Элементы налогового планирования, их характеристики. </w:t>
      </w:r>
    </w:p>
    <w:p w14:paraId="764262C4" w14:textId="77777777" w:rsidR="009437B8" w:rsidRDefault="009437B8" w:rsidP="009437B8">
      <w:pPr>
        <w:ind w:firstLine="709"/>
        <w:jc w:val="both"/>
        <w:rPr>
          <w:sz w:val="28"/>
          <w:szCs w:val="28"/>
        </w:rPr>
      </w:pPr>
      <w:r w:rsidRPr="009437B8">
        <w:rPr>
          <w:sz w:val="28"/>
          <w:szCs w:val="28"/>
        </w:rPr>
        <w:t xml:space="preserve">21. Ситуационный метод в налоговом планировании организации. </w:t>
      </w:r>
    </w:p>
    <w:p w14:paraId="3A1A4A4F" w14:textId="77777777" w:rsidR="009437B8" w:rsidRDefault="009437B8" w:rsidP="009437B8">
      <w:pPr>
        <w:ind w:firstLine="709"/>
        <w:jc w:val="both"/>
        <w:rPr>
          <w:sz w:val="28"/>
          <w:szCs w:val="28"/>
        </w:rPr>
      </w:pPr>
      <w:r w:rsidRPr="009437B8">
        <w:rPr>
          <w:sz w:val="28"/>
          <w:szCs w:val="28"/>
        </w:rPr>
        <w:t xml:space="preserve">22. Методы оценки эффективности налогового планирования. </w:t>
      </w:r>
    </w:p>
    <w:p w14:paraId="5BA4BC9D" w14:textId="77777777" w:rsidR="009437B8" w:rsidRDefault="009437B8" w:rsidP="009437B8">
      <w:pPr>
        <w:ind w:firstLine="709"/>
        <w:jc w:val="both"/>
        <w:rPr>
          <w:sz w:val="28"/>
          <w:szCs w:val="28"/>
        </w:rPr>
      </w:pPr>
      <w:r w:rsidRPr="009437B8">
        <w:rPr>
          <w:sz w:val="28"/>
          <w:szCs w:val="28"/>
        </w:rPr>
        <w:t xml:space="preserve">23. Балансовые методы и их роль в налоговом планировании организации. </w:t>
      </w:r>
    </w:p>
    <w:p w14:paraId="34F6DCFB" w14:textId="77777777" w:rsidR="009437B8" w:rsidRDefault="009437B8" w:rsidP="009437B8">
      <w:pPr>
        <w:ind w:firstLine="709"/>
        <w:jc w:val="both"/>
        <w:rPr>
          <w:sz w:val="28"/>
          <w:szCs w:val="28"/>
        </w:rPr>
      </w:pPr>
      <w:r w:rsidRPr="009437B8">
        <w:rPr>
          <w:sz w:val="28"/>
          <w:szCs w:val="28"/>
        </w:rPr>
        <w:t xml:space="preserve">24. Влияние договорной политики организации на налоговые обязательства. </w:t>
      </w:r>
    </w:p>
    <w:p w14:paraId="70189F37" w14:textId="77777777" w:rsidR="009437B8" w:rsidRDefault="009437B8" w:rsidP="009437B8">
      <w:pPr>
        <w:ind w:firstLine="709"/>
        <w:jc w:val="both"/>
        <w:rPr>
          <w:sz w:val="28"/>
          <w:szCs w:val="28"/>
        </w:rPr>
      </w:pPr>
      <w:r w:rsidRPr="009437B8">
        <w:rPr>
          <w:sz w:val="28"/>
          <w:szCs w:val="28"/>
        </w:rPr>
        <w:lastRenderedPageBreak/>
        <w:t xml:space="preserve">25. Разработка налогового бюджета организации. </w:t>
      </w:r>
    </w:p>
    <w:p w14:paraId="6BA8AEF5" w14:textId="77777777" w:rsidR="009437B8" w:rsidRDefault="009437B8" w:rsidP="009437B8">
      <w:pPr>
        <w:ind w:firstLine="709"/>
        <w:jc w:val="both"/>
        <w:rPr>
          <w:sz w:val="28"/>
          <w:szCs w:val="28"/>
        </w:rPr>
      </w:pPr>
      <w:r w:rsidRPr="009437B8">
        <w:rPr>
          <w:sz w:val="28"/>
          <w:szCs w:val="28"/>
        </w:rPr>
        <w:t xml:space="preserve">26. Формирование резервов по сомнительным долгам с целью снижения налоговой нагрузки организации. </w:t>
      </w:r>
    </w:p>
    <w:p w14:paraId="3A4F9463" w14:textId="77777777" w:rsidR="009437B8" w:rsidRDefault="009437B8" w:rsidP="009437B8">
      <w:pPr>
        <w:ind w:firstLine="709"/>
        <w:jc w:val="both"/>
        <w:rPr>
          <w:sz w:val="28"/>
          <w:szCs w:val="28"/>
        </w:rPr>
      </w:pPr>
      <w:r w:rsidRPr="009437B8">
        <w:rPr>
          <w:sz w:val="28"/>
          <w:szCs w:val="28"/>
        </w:rPr>
        <w:t xml:space="preserve">27. Зарубежная практика оптимизации налогообложения в организации. </w:t>
      </w:r>
    </w:p>
    <w:p w14:paraId="04FC1720" w14:textId="77777777" w:rsidR="009437B8" w:rsidRDefault="009437B8" w:rsidP="009437B8">
      <w:pPr>
        <w:ind w:firstLine="709"/>
        <w:jc w:val="both"/>
        <w:rPr>
          <w:sz w:val="28"/>
          <w:szCs w:val="28"/>
        </w:rPr>
      </w:pPr>
      <w:r w:rsidRPr="009437B8">
        <w:rPr>
          <w:sz w:val="28"/>
          <w:szCs w:val="28"/>
        </w:rPr>
        <w:t xml:space="preserve">28. Определение цены товаров, работ или услуг для целей налогообложения. </w:t>
      </w:r>
    </w:p>
    <w:p w14:paraId="37435F3C" w14:textId="77777777" w:rsidR="009437B8" w:rsidRDefault="009437B8" w:rsidP="009437B8">
      <w:pPr>
        <w:ind w:firstLine="709"/>
        <w:jc w:val="both"/>
        <w:rPr>
          <w:sz w:val="28"/>
          <w:szCs w:val="28"/>
        </w:rPr>
      </w:pPr>
      <w:r w:rsidRPr="009437B8">
        <w:rPr>
          <w:sz w:val="28"/>
          <w:szCs w:val="28"/>
        </w:rPr>
        <w:t xml:space="preserve">29. Методы выявления необходимости налогового планирования организации. </w:t>
      </w:r>
    </w:p>
    <w:p w14:paraId="30D363C2" w14:textId="63C2C36B" w:rsidR="009437B8" w:rsidRDefault="009437B8" w:rsidP="009437B8">
      <w:pPr>
        <w:ind w:firstLine="709"/>
        <w:jc w:val="both"/>
        <w:rPr>
          <w:sz w:val="28"/>
          <w:szCs w:val="28"/>
        </w:rPr>
      </w:pPr>
      <w:r w:rsidRPr="009437B8">
        <w:rPr>
          <w:sz w:val="28"/>
          <w:szCs w:val="28"/>
        </w:rPr>
        <w:t>30. Налоговые риски, учитываемые в процессе налогового планирования в организации.</w:t>
      </w:r>
    </w:p>
    <w:p w14:paraId="29462FB2" w14:textId="77777777" w:rsidR="00C26BB7" w:rsidRDefault="00C26BB7" w:rsidP="00C26BB7">
      <w:pPr>
        <w:ind w:firstLine="709"/>
        <w:jc w:val="center"/>
        <w:rPr>
          <w:b/>
          <w:sz w:val="28"/>
          <w:szCs w:val="28"/>
        </w:rPr>
      </w:pPr>
    </w:p>
    <w:p w14:paraId="41CFC8D9" w14:textId="6B83D940" w:rsidR="00E51C78" w:rsidRDefault="00C26BB7" w:rsidP="00C26BB7">
      <w:pPr>
        <w:ind w:firstLine="709"/>
        <w:jc w:val="center"/>
        <w:rPr>
          <w:b/>
          <w:sz w:val="28"/>
          <w:szCs w:val="28"/>
        </w:rPr>
      </w:pPr>
      <w:r w:rsidRPr="00C26BB7">
        <w:rPr>
          <w:b/>
          <w:sz w:val="28"/>
          <w:szCs w:val="28"/>
        </w:rPr>
        <w:t>ПРИМЕР ЭКЗАМЕНАЦИОННОГО БИЛЕТА</w:t>
      </w:r>
    </w:p>
    <w:p w14:paraId="6D7EF572"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1. Дайте развернутый ответ на следующий вопрос (15 баллов):</w:t>
      </w:r>
    </w:p>
    <w:p w14:paraId="3A9B02C3" w14:textId="22681C91"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направления и принципы налогового прогнозирования и планирования на м</w:t>
      </w:r>
      <w:r>
        <w:rPr>
          <w:rFonts w:eastAsia="ヒラギノ角ゴ Pro W3"/>
          <w:color w:val="000000"/>
          <w:sz w:val="28"/>
          <w:szCs w:val="28"/>
          <w:lang w:eastAsia="en-US"/>
        </w:rPr>
        <w:t>и</w:t>
      </w:r>
      <w:r w:rsidRPr="00051B06">
        <w:rPr>
          <w:rFonts w:eastAsia="ヒラギノ角ゴ Pro W3"/>
          <w:color w:val="000000"/>
          <w:sz w:val="28"/>
          <w:szCs w:val="28"/>
          <w:lang w:eastAsia="en-US"/>
        </w:rPr>
        <w:t>кроуровне.</w:t>
      </w:r>
    </w:p>
    <w:p w14:paraId="67C5BF7D"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2. Дайте развернутый ответ на следующий вопрос (15 баллов):</w:t>
      </w:r>
    </w:p>
    <w:p w14:paraId="285017A5" w14:textId="77777777"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методики оценки налоговой нагрузки и выявите их достоинства и недостатки при оценке эффективности налогового планирования.</w:t>
      </w:r>
    </w:p>
    <w:p w14:paraId="23A7EABD"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3. Практико-ориентированное задание (30 баллов):</w:t>
      </w:r>
    </w:p>
    <w:p w14:paraId="7BE5074F" w14:textId="77777777"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Выполнение кейса. Представление выполненного кейса с обоснованием.</w:t>
      </w:r>
    </w:p>
    <w:p w14:paraId="51BF5064" w14:textId="3D2A272A" w:rsidR="00C26BB7" w:rsidRPr="00C26BB7" w:rsidRDefault="00C26BB7" w:rsidP="00C26BB7">
      <w:pPr>
        <w:spacing w:line="360" w:lineRule="auto"/>
        <w:ind w:firstLine="709"/>
        <w:jc w:val="both"/>
        <w:rPr>
          <w:sz w:val="28"/>
          <w:szCs w:val="28"/>
        </w:rPr>
      </w:pPr>
      <w:r w:rsidRPr="00C26BB7">
        <w:rPr>
          <w:sz w:val="28"/>
          <w:szCs w:val="28"/>
        </w:rPr>
        <w:t>Рассчит</w:t>
      </w:r>
      <w:r>
        <w:rPr>
          <w:sz w:val="28"/>
          <w:szCs w:val="28"/>
        </w:rPr>
        <w:t>айте</w:t>
      </w:r>
      <w:r w:rsidRPr="00C26BB7">
        <w:rPr>
          <w:sz w:val="28"/>
          <w:szCs w:val="28"/>
        </w:rPr>
        <w:t xml:space="preserve"> и обосн</w:t>
      </w:r>
      <w:r>
        <w:rPr>
          <w:sz w:val="28"/>
          <w:szCs w:val="28"/>
        </w:rPr>
        <w:t>уйте</w:t>
      </w:r>
      <w:r w:rsidRPr="00C26BB7">
        <w:rPr>
          <w:sz w:val="28"/>
          <w:szCs w:val="28"/>
        </w:rPr>
        <w:t xml:space="preserve"> законность налоговых последствий по ситуации анализируемой компании.</w:t>
      </w:r>
    </w:p>
    <w:p w14:paraId="337BE199" w14:textId="77777777" w:rsidR="00C26BB7" w:rsidRPr="00C26BB7" w:rsidRDefault="00C26BB7" w:rsidP="00C26BB7">
      <w:pPr>
        <w:pStyle w:val="a6"/>
        <w:spacing w:line="360" w:lineRule="auto"/>
        <w:ind w:left="0" w:firstLine="709"/>
        <w:jc w:val="both"/>
        <w:rPr>
          <w:sz w:val="28"/>
          <w:szCs w:val="28"/>
        </w:rPr>
      </w:pPr>
      <w:r w:rsidRPr="00C26BB7">
        <w:rPr>
          <w:b/>
          <w:sz w:val="28"/>
          <w:szCs w:val="28"/>
        </w:rPr>
        <w:t>Условие:</w:t>
      </w:r>
      <w:r w:rsidRPr="00C26BB7">
        <w:rPr>
          <w:sz w:val="28"/>
          <w:szCs w:val="28"/>
        </w:rPr>
        <w:t xml:space="preserve"> Крупная торговая сеть систематически организует набор новых сотрудников в должностях кулинаров, пекарей, кондитеров, продавцов, </w:t>
      </w:r>
      <w:proofErr w:type="spellStart"/>
      <w:r w:rsidRPr="00C26BB7">
        <w:rPr>
          <w:sz w:val="28"/>
          <w:szCs w:val="28"/>
        </w:rPr>
        <w:t>мерчендайзеров</w:t>
      </w:r>
      <w:proofErr w:type="spellEnd"/>
      <w:r w:rsidRPr="00C26BB7">
        <w:rPr>
          <w:sz w:val="28"/>
          <w:szCs w:val="28"/>
        </w:rPr>
        <w:t>, контролеров-кассиров.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7036C31"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Определить налоги, на величину которых окажет влияние данное решение руководства компании.</w:t>
      </w:r>
    </w:p>
    <w:p w14:paraId="095A73A3"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 xml:space="preserve">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w:t>
      </w:r>
      <w:proofErr w:type="spellStart"/>
      <w:r w:rsidRPr="00C26BB7">
        <w:rPr>
          <w:sz w:val="28"/>
          <w:szCs w:val="28"/>
        </w:rPr>
        <w:t>тыс.руб</w:t>
      </w:r>
      <w:proofErr w:type="spellEnd"/>
      <w:r w:rsidRPr="00C26BB7">
        <w:rPr>
          <w:sz w:val="28"/>
          <w:szCs w:val="28"/>
        </w:rPr>
        <w:t>. Расходы на организацию обучения 2 млн. руб. в год.</w:t>
      </w:r>
    </w:p>
    <w:p w14:paraId="6E12F3E7"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Оценить влияние данного управленческого решения на финансовые результаты.</w:t>
      </w:r>
    </w:p>
    <w:p w14:paraId="6823CDE4"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lastRenderedPageBreak/>
        <w:t>Перечислить виды распорядительных документов, принятие которых необходимо для обеспечения легитимности данного решения.</w:t>
      </w:r>
    </w:p>
    <w:p w14:paraId="409E901A" w14:textId="77777777" w:rsidR="00C26BB7" w:rsidRPr="00C26BB7" w:rsidRDefault="00C26BB7" w:rsidP="00C26BB7">
      <w:pPr>
        <w:tabs>
          <w:tab w:val="left" w:pos="993"/>
        </w:tabs>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279510CC" w14:textId="77777777" w:rsidR="003A4FDA" w:rsidRDefault="003A4FDA" w:rsidP="00C4429E">
      <w:pPr>
        <w:keepNext/>
        <w:keepLines/>
        <w:ind w:firstLine="709"/>
        <w:jc w:val="both"/>
        <w:outlineLvl w:val="0"/>
        <w:rPr>
          <w:b/>
          <w:bCs/>
          <w:sz w:val="28"/>
          <w:szCs w:val="28"/>
        </w:rPr>
      </w:pPr>
    </w:p>
    <w:p w14:paraId="49E62B26" w14:textId="1C9F5538"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3BAA4E9F" w14:textId="77777777" w:rsidR="00E51C78" w:rsidRDefault="00E51C78" w:rsidP="00E51C78">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F96EF86" w14:textId="77777777" w:rsidR="00E51C78" w:rsidRDefault="00E51C78" w:rsidP="00E51C78">
      <w:pPr>
        <w:ind w:firstLine="709"/>
        <w:jc w:val="both"/>
        <w:rPr>
          <w:b/>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589B1487" w14:textId="77777777" w:rsidR="00396111" w:rsidRPr="001C6E8A" w:rsidRDefault="00396111" w:rsidP="00C26BB7">
      <w:pPr>
        <w:ind w:firstLine="709"/>
        <w:jc w:val="both"/>
        <w:rPr>
          <w:b/>
          <w:iCs/>
          <w:color w:val="000000" w:themeColor="text1"/>
          <w:sz w:val="28"/>
          <w:szCs w:val="28"/>
        </w:rPr>
      </w:pPr>
      <w:r w:rsidRPr="001C6E8A">
        <w:rPr>
          <w:b/>
          <w:iCs/>
          <w:color w:val="000000" w:themeColor="text1"/>
          <w:sz w:val="28"/>
          <w:szCs w:val="28"/>
        </w:rPr>
        <w:t xml:space="preserve">Нормативные акты: </w:t>
      </w:r>
    </w:p>
    <w:p w14:paraId="5BA03D0A" w14:textId="77777777" w:rsidR="00396111" w:rsidRDefault="00396111" w:rsidP="00C26BB7">
      <w:pPr>
        <w:ind w:firstLine="709"/>
        <w:jc w:val="both"/>
        <w:rPr>
          <w:iCs/>
          <w:color w:val="000000" w:themeColor="text1"/>
          <w:sz w:val="28"/>
          <w:szCs w:val="28"/>
        </w:rPr>
      </w:pPr>
      <w:r w:rsidRPr="00396111">
        <w:rPr>
          <w:iCs/>
          <w:color w:val="000000" w:themeColor="text1"/>
          <w:sz w:val="28"/>
          <w:szCs w:val="28"/>
        </w:rPr>
        <w:t xml:space="preserve">1. Налоговый кодекс Российской Федерации. </w:t>
      </w:r>
    </w:p>
    <w:p w14:paraId="51CE88D8" w14:textId="77777777" w:rsidR="00396111" w:rsidRDefault="00396111" w:rsidP="00C26BB7">
      <w:pPr>
        <w:ind w:firstLine="709"/>
        <w:jc w:val="both"/>
        <w:rPr>
          <w:iCs/>
          <w:color w:val="000000" w:themeColor="text1"/>
          <w:sz w:val="28"/>
          <w:szCs w:val="28"/>
        </w:rPr>
      </w:pPr>
      <w:r w:rsidRPr="00396111">
        <w:rPr>
          <w:iCs/>
          <w:color w:val="000000" w:themeColor="text1"/>
          <w:sz w:val="28"/>
          <w:szCs w:val="28"/>
        </w:rPr>
        <w:t xml:space="preserve">2.  Гражданский кодекс Российской Федерации. </w:t>
      </w:r>
    </w:p>
    <w:p w14:paraId="5E7AE777" w14:textId="77777777" w:rsidR="00396111" w:rsidRDefault="00396111" w:rsidP="00C26BB7">
      <w:pPr>
        <w:ind w:firstLine="709"/>
        <w:jc w:val="both"/>
        <w:rPr>
          <w:iCs/>
          <w:color w:val="000000" w:themeColor="text1"/>
          <w:sz w:val="28"/>
          <w:szCs w:val="28"/>
        </w:rPr>
      </w:pPr>
      <w:r w:rsidRPr="00396111">
        <w:rPr>
          <w:iCs/>
          <w:color w:val="000000" w:themeColor="text1"/>
          <w:sz w:val="28"/>
          <w:szCs w:val="28"/>
        </w:rPr>
        <w:t xml:space="preserve">3. Кодекс об административных правонарушениях. </w:t>
      </w:r>
    </w:p>
    <w:p w14:paraId="012637A8" w14:textId="77777777" w:rsidR="001C6E8A" w:rsidRDefault="001C6E8A" w:rsidP="00C26BB7">
      <w:pPr>
        <w:ind w:firstLine="709"/>
        <w:jc w:val="both"/>
        <w:rPr>
          <w:iCs/>
          <w:color w:val="000000" w:themeColor="text1"/>
          <w:sz w:val="28"/>
          <w:szCs w:val="28"/>
        </w:rPr>
      </w:pPr>
    </w:p>
    <w:p w14:paraId="4898266F" w14:textId="4C316E9B" w:rsidR="00396111" w:rsidRPr="001C6E8A" w:rsidRDefault="00396111" w:rsidP="00C26BB7">
      <w:pPr>
        <w:ind w:firstLine="709"/>
        <w:jc w:val="both"/>
        <w:rPr>
          <w:b/>
          <w:iCs/>
          <w:color w:val="FF0000"/>
          <w:sz w:val="28"/>
          <w:szCs w:val="28"/>
        </w:rPr>
      </w:pPr>
      <w:r w:rsidRPr="001C6E8A">
        <w:rPr>
          <w:b/>
          <w:iCs/>
          <w:color w:val="000000" w:themeColor="text1"/>
          <w:sz w:val="28"/>
          <w:szCs w:val="28"/>
        </w:rPr>
        <w:t xml:space="preserve">Основная литература </w:t>
      </w:r>
      <w:r w:rsidR="001C6E8A">
        <w:rPr>
          <w:b/>
          <w:iCs/>
          <w:color w:val="000000" w:themeColor="text1"/>
          <w:sz w:val="28"/>
          <w:szCs w:val="28"/>
        </w:rPr>
        <w:t xml:space="preserve">  </w:t>
      </w:r>
    </w:p>
    <w:p w14:paraId="76435E67" w14:textId="1A75F144" w:rsidR="00396111" w:rsidRDefault="00AF1D38" w:rsidP="00AF1D38">
      <w:pPr>
        <w:pStyle w:val="a6"/>
        <w:ind w:left="0" w:firstLine="709"/>
        <w:jc w:val="both"/>
        <w:rPr>
          <w:iCs/>
          <w:color w:val="000000" w:themeColor="text1"/>
          <w:sz w:val="28"/>
          <w:szCs w:val="28"/>
        </w:rPr>
      </w:pPr>
      <w:r>
        <w:rPr>
          <w:iCs/>
          <w:color w:val="000000" w:themeColor="text1"/>
          <w:sz w:val="28"/>
          <w:szCs w:val="28"/>
        </w:rPr>
        <w:t>1.</w:t>
      </w:r>
      <w:r w:rsidRPr="00AF1D38">
        <w:rPr>
          <w:iCs/>
          <w:color w:val="000000" w:themeColor="text1"/>
          <w:sz w:val="28"/>
          <w:szCs w:val="28"/>
        </w:rPr>
        <w:t xml:space="preserve">Налоговое консультирование: теория и </w:t>
      </w:r>
      <w:proofErr w:type="gramStart"/>
      <w:r w:rsidRPr="00AF1D38">
        <w:rPr>
          <w:iCs/>
          <w:color w:val="000000" w:themeColor="text1"/>
          <w:sz w:val="28"/>
          <w:szCs w:val="28"/>
        </w:rPr>
        <w:t>практика :</w:t>
      </w:r>
      <w:proofErr w:type="gramEnd"/>
      <w:r w:rsidRPr="00AF1D38">
        <w:rPr>
          <w:iCs/>
          <w:color w:val="000000" w:themeColor="text1"/>
          <w:sz w:val="28"/>
          <w:szCs w:val="28"/>
        </w:rPr>
        <w:t xml:space="preserve"> учебник / Н.И. Малис, Л.С. Кирина, Д.И. Ряховский [и др.]; </w:t>
      </w:r>
      <w:proofErr w:type="spellStart"/>
      <w:r w:rsidRPr="00AF1D38">
        <w:rPr>
          <w:iCs/>
          <w:color w:val="000000" w:themeColor="text1"/>
          <w:sz w:val="28"/>
          <w:szCs w:val="28"/>
        </w:rPr>
        <w:t>Финуниверситет</w:t>
      </w:r>
      <w:proofErr w:type="spellEnd"/>
      <w:r w:rsidRPr="00AF1D38">
        <w:rPr>
          <w:iCs/>
          <w:color w:val="000000" w:themeColor="text1"/>
          <w:sz w:val="28"/>
          <w:szCs w:val="28"/>
        </w:rPr>
        <w:t xml:space="preserve">;  под ред. проф. Н.И. Малис. — </w:t>
      </w:r>
      <w:proofErr w:type="gramStart"/>
      <w:r w:rsidRPr="00AF1D38">
        <w:rPr>
          <w:iCs/>
          <w:color w:val="000000" w:themeColor="text1"/>
          <w:sz w:val="28"/>
          <w:szCs w:val="28"/>
        </w:rPr>
        <w:t>Москва :</w:t>
      </w:r>
      <w:proofErr w:type="gramEnd"/>
      <w:r w:rsidRPr="00AF1D38">
        <w:rPr>
          <w:iCs/>
          <w:color w:val="000000" w:themeColor="text1"/>
          <w:sz w:val="28"/>
          <w:szCs w:val="28"/>
        </w:rPr>
        <w:t xml:space="preserve"> Магистр : ИНФРА-М, 2020. — 416 с. - ЭБС ZNANIUM.com. - URL:https://znanium.com/catalog/product/1047314 (дата обращения:17.05.2023).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23C2440F" w14:textId="7270C22D" w:rsidR="00AF1D38" w:rsidRPr="00AF1D38" w:rsidRDefault="00AF1D38" w:rsidP="00AF1D38">
      <w:pPr>
        <w:jc w:val="both"/>
        <w:rPr>
          <w:iCs/>
          <w:color w:val="000000" w:themeColor="text1"/>
          <w:sz w:val="28"/>
          <w:szCs w:val="28"/>
        </w:rPr>
      </w:pPr>
      <w:r>
        <w:rPr>
          <w:iCs/>
          <w:color w:val="000000" w:themeColor="text1"/>
          <w:sz w:val="28"/>
          <w:szCs w:val="28"/>
        </w:rPr>
        <w:t xml:space="preserve">           2.</w:t>
      </w:r>
      <w:r w:rsidRPr="00AF1D38">
        <w:rPr>
          <w:iCs/>
          <w:color w:val="000000" w:themeColor="text1"/>
          <w:sz w:val="28"/>
          <w:szCs w:val="28"/>
        </w:rPr>
        <w:t xml:space="preserve">Грундел, Л. П.  Налоговое </w:t>
      </w:r>
      <w:proofErr w:type="gramStart"/>
      <w:r w:rsidRPr="00AF1D38">
        <w:rPr>
          <w:iCs/>
          <w:color w:val="000000" w:themeColor="text1"/>
          <w:sz w:val="28"/>
          <w:szCs w:val="28"/>
        </w:rPr>
        <w:t>консультирование :</w:t>
      </w:r>
      <w:proofErr w:type="gramEnd"/>
      <w:r w:rsidRPr="00AF1D38">
        <w:rPr>
          <w:iCs/>
          <w:color w:val="000000" w:themeColor="text1"/>
          <w:sz w:val="28"/>
          <w:szCs w:val="28"/>
        </w:rPr>
        <w:t xml:space="preserve"> учебник и практикум для вузов / Л. П. Грундел. — </w:t>
      </w:r>
      <w:proofErr w:type="gramStart"/>
      <w:r w:rsidRPr="00AF1D38">
        <w:rPr>
          <w:iCs/>
          <w:color w:val="000000" w:themeColor="text1"/>
          <w:sz w:val="28"/>
          <w:szCs w:val="28"/>
        </w:rPr>
        <w:t>Москва :</w:t>
      </w:r>
      <w:proofErr w:type="gramEnd"/>
      <w:r w:rsidRPr="00AF1D38">
        <w:rPr>
          <w:iCs/>
          <w:color w:val="000000" w:themeColor="text1"/>
          <w:sz w:val="28"/>
          <w:szCs w:val="28"/>
        </w:rPr>
        <w:t xml:space="preserve"> Издательство </w:t>
      </w:r>
      <w:proofErr w:type="spellStart"/>
      <w:r w:rsidRPr="00AF1D38">
        <w:rPr>
          <w:iCs/>
          <w:color w:val="000000" w:themeColor="text1"/>
          <w:sz w:val="28"/>
          <w:szCs w:val="28"/>
        </w:rPr>
        <w:t>Юрайт</w:t>
      </w:r>
      <w:proofErr w:type="spellEnd"/>
      <w:r w:rsidRPr="00AF1D38">
        <w:rPr>
          <w:iCs/>
          <w:color w:val="000000" w:themeColor="text1"/>
          <w:sz w:val="28"/>
          <w:szCs w:val="28"/>
        </w:rPr>
        <w:t xml:space="preserve">, 2023. — 257 с. — (Высшее образование).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xml:space="preserve"> [сайт]. — URL: https://urait.ru/bcode/518531 (дата обращения: 22.02.2023).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59FB5E8F" w14:textId="3CA0FF64" w:rsidR="00396111" w:rsidRDefault="00E66FEE" w:rsidP="00C26BB7">
      <w:pPr>
        <w:pStyle w:val="a6"/>
        <w:ind w:left="0" w:firstLine="709"/>
        <w:jc w:val="both"/>
        <w:rPr>
          <w:iCs/>
          <w:color w:val="000000" w:themeColor="text1"/>
          <w:sz w:val="28"/>
          <w:szCs w:val="28"/>
        </w:rPr>
      </w:pPr>
      <w:r>
        <w:rPr>
          <w:iCs/>
          <w:color w:val="000000" w:themeColor="text1"/>
          <w:sz w:val="28"/>
          <w:szCs w:val="28"/>
        </w:rPr>
        <w:t>3</w:t>
      </w:r>
      <w:r w:rsidR="00396111" w:rsidRPr="00396111">
        <w:rPr>
          <w:iCs/>
          <w:color w:val="000000" w:themeColor="text1"/>
          <w:sz w:val="28"/>
          <w:szCs w:val="28"/>
        </w:rPr>
        <w:t xml:space="preserve">. </w:t>
      </w:r>
      <w:r w:rsidR="00AF1D38" w:rsidRPr="00AF1D38">
        <w:rPr>
          <w:iCs/>
          <w:color w:val="000000" w:themeColor="text1"/>
          <w:sz w:val="28"/>
          <w:szCs w:val="28"/>
        </w:rPr>
        <w:t xml:space="preserve">Пименов, Н. А.  Налоговое </w:t>
      </w:r>
      <w:proofErr w:type="gramStart"/>
      <w:r w:rsidR="00AF1D38" w:rsidRPr="00AF1D38">
        <w:rPr>
          <w:iCs/>
          <w:color w:val="000000" w:themeColor="text1"/>
          <w:sz w:val="28"/>
          <w:szCs w:val="28"/>
        </w:rPr>
        <w:t>планирование :</w:t>
      </w:r>
      <w:proofErr w:type="gramEnd"/>
      <w:r w:rsidR="00AF1D38" w:rsidRPr="00AF1D38">
        <w:rPr>
          <w:iCs/>
          <w:color w:val="000000" w:themeColor="text1"/>
          <w:sz w:val="28"/>
          <w:szCs w:val="28"/>
        </w:rPr>
        <w:t xml:space="preserve"> учебник и практикум для вузов / Н. А. Пименов, С. С. Демин. — </w:t>
      </w:r>
      <w:proofErr w:type="gramStart"/>
      <w:r w:rsidR="00AF1D38" w:rsidRPr="00AF1D38">
        <w:rPr>
          <w:iCs/>
          <w:color w:val="000000" w:themeColor="text1"/>
          <w:sz w:val="28"/>
          <w:szCs w:val="28"/>
        </w:rPr>
        <w:t>Москва :</w:t>
      </w:r>
      <w:proofErr w:type="gramEnd"/>
      <w:r w:rsidR="00AF1D38" w:rsidRPr="00AF1D38">
        <w:rPr>
          <w:iCs/>
          <w:color w:val="000000" w:themeColor="text1"/>
          <w:sz w:val="28"/>
          <w:szCs w:val="28"/>
        </w:rPr>
        <w:t xml:space="preserve"> Издательство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2023. — 136 с. — (Высшее образование). —  Образовательная платформа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[сайт]. — URL: https://urait.ru/bcode/512394 (дата обращения: 25.04.2023).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w:t>
      </w:r>
      <w:proofErr w:type="spellStart"/>
      <w:r w:rsidR="00AF1D38" w:rsidRPr="00AF1D38">
        <w:rPr>
          <w:iCs/>
          <w:color w:val="000000" w:themeColor="text1"/>
          <w:sz w:val="28"/>
          <w:szCs w:val="28"/>
        </w:rPr>
        <w:t>электронны</w:t>
      </w:r>
      <w:proofErr w:type="spellEnd"/>
      <w:r w:rsidR="00AF1D38" w:rsidRPr="00AF1D38">
        <w:rPr>
          <w:iCs/>
          <w:color w:val="000000" w:themeColor="text1"/>
          <w:sz w:val="28"/>
          <w:szCs w:val="28"/>
        </w:rPr>
        <w:t>.</w:t>
      </w:r>
    </w:p>
    <w:p w14:paraId="7E80F0DD" w14:textId="77777777" w:rsidR="00C26BB7" w:rsidRPr="00B450EA" w:rsidRDefault="00C26BB7" w:rsidP="00C26BB7">
      <w:pPr>
        <w:pStyle w:val="a6"/>
        <w:ind w:left="0" w:firstLine="709"/>
        <w:jc w:val="both"/>
        <w:rPr>
          <w:b/>
          <w:bCs/>
          <w:iCs/>
          <w:color w:val="000000" w:themeColor="text1"/>
          <w:sz w:val="28"/>
          <w:szCs w:val="28"/>
        </w:rPr>
      </w:pPr>
      <w:r w:rsidRPr="00B450EA">
        <w:rPr>
          <w:b/>
          <w:bCs/>
          <w:iCs/>
          <w:color w:val="000000" w:themeColor="text1"/>
          <w:sz w:val="28"/>
          <w:szCs w:val="28"/>
        </w:rPr>
        <w:t xml:space="preserve">Дополнительная литература: </w:t>
      </w:r>
    </w:p>
    <w:p w14:paraId="6517A1E1" w14:textId="5A6DD2BC" w:rsidR="00C26BB7" w:rsidRPr="00B450EA" w:rsidRDefault="00E66FEE" w:rsidP="00C26BB7">
      <w:pPr>
        <w:pStyle w:val="a6"/>
        <w:ind w:left="0" w:firstLine="709"/>
        <w:jc w:val="both"/>
        <w:rPr>
          <w:iCs/>
          <w:color w:val="000000" w:themeColor="text1"/>
          <w:sz w:val="28"/>
          <w:szCs w:val="28"/>
        </w:rPr>
      </w:pPr>
      <w:r>
        <w:rPr>
          <w:iCs/>
          <w:color w:val="000000" w:themeColor="text1"/>
          <w:sz w:val="28"/>
          <w:szCs w:val="28"/>
        </w:rPr>
        <w:t>4</w:t>
      </w:r>
      <w:r w:rsidR="00C26BB7" w:rsidRPr="00B450EA">
        <w:rPr>
          <w:iCs/>
          <w:color w:val="000000" w:themeColor="text1"/>
          <w:sz w:val="28"/>
          <w:szCs w:val="28"/>
        </w:rPr>
        <w:t xml:space="preserve">. </w:t>
      </w:r>
      <w:r w:rsidR="00AF1D38" w:rsidRPr="00AF1D38">
        <w:rPr>
          <w:iCs/>
          <w:color w:val="000000" w:themeColor="text1"/>
          <w:sz w:val="28"/>
          <w:szCs w:val="28"/>
        </w:rPr>
        <w:t xml:space="preserve">Налогообложение организаций. Задачи и тесты: учебник для студ., </w:t>
      </w:r>
      <w:proofErr w:type="spellStart"/>
      <w:r w:rsidR="00AF1D38" w:rsidRPr="00AF1D38">
        <w:rPr>
          <w:iCs/>
          <w:color w:val="000000" w:themeColor="text1"/>
          <w:sz w:val="28"/>
          <w:szCs w:val="28"/>
        </w:rPr>
        <w:t>обуч</w:t>
      </w:r>
      <w:proofErr w:type="spellEnd"/>
      <w:r w:rsidR="00AF1D38" w:rsidRPr="00AF1D38">
        <w:rPr>
          <w:iCs/>
          <w:color w:val="000000" w:themeColor="text1"/>
          <w:sz w:val="28"/>
          <w:szCs w:val="28"/>
        </w:rPr>
        <w:t>. по напр. "Экономика" (</w:t>
      </w:r>
      <w:proofErr w:type="spellStart"/>
      <w:r w:rsidR="00AF1D38" w:rsidRPr="00AF1D38">
        <w:rPr>
          <w:iCs/>
          <w:color w:val="000000" w:themeColor="text1"/>
          <w:sz w:val="28"/>
          <w:szCs w:val="28"/>
        </w:rPr>
        <w:t>квалиф</w:t>
      </w:r>
      <w:proofErr w:type="spellEnd"/>
      <w:r w:rsidR="00AF1D38" w:rsidRPr="00AF1D38">
        <w:rPr>
          <w:iCs/>
          <w:color w:val="000000" w:themeColor="text1"/>
          <w:sz w:val="28"/>
          <w:szCs w:val="28"/>
        </w:rPr>
        <w:t xml:space="preserve">. - бакалавр) / Л.М. Архипцева, А.А. Артемьев, Е.И. Жукова [и др.]; </w:t>
      </w:r>
      <w:proofErr w:type="spellStart"/>
      <w:proofErr w:type="gramStart"/>
      <w:r w:rsidR="00AF1D38" w:rsidRPr="00AF1D38">
        <w:rPr>
          <w:iCs/>
          <w:color w:val="000000" w:themeColor="text1"/>
          <w:sz w:val="28"/>
          <w:szCs w:val="28"/>
        </w:rPr>
        <w:t>Финуниверситет</w:t>
      </w:r>
      <w:proofErr w:type="spellEnd"/>
      <w:r w:rsidR="00AF1D38" w:rsidRPr="00AF1D38">
        <w:rPr>
          <w:iCs/>
          <w:color w:val="000000" w:themeColor="text1"/>
          <w:sz w:val="28"/>
          <w:szCs w:val="28"/>
        </w:rPr>
        <w:t xml:space="preserve"> ;</w:t>
      </w:r>
      <w:proofErr w:type="gramEnd"/>
      <w:r w:rsidR="00AF1D38" w:rsidRPr="00AF1D38">
        <w:rPr>
          <w:iCs/>
          <w:color w:val="000000" w:themeColor="text1"/>
          <w:sz w:val="28"/>
          <w:szCs w:val="28"/>
        </w:rPr>
        <w:t xml:space="preserve"> под науч. ред. Л.И. Гончаренко. - Москва: </w:t>
      </w:r>
      <w:proofErr w:type="spellStart"/>
      <w:r w:rsidR="00AF1D38" w:rsidRPr="00AF1D38">
        <w:rPr>
          <w:iCs/>
          <w:color w:val="000000" w:themeColor="text1"/>
          <w:sz w:val="28"/>
          <w:szCs w:val="28"/>
        </w:rPr>
        <w:t>Кнорус</w:t>
      </w:r>
      <w:proofErr w:type="spellEnd"/>
      <w:r w:rsidR="00AF1D38" w:rsidRPr="00AF1D38">
        <w:rPr>
          <w:iCs/>
          <w:color w:val="000000" w:themeColor="text1"/>
          <w:sz w:val="28"/>
          <w:szCs w:val="28"/>
        </w:rPr>
        <w:t xml:space="preserve">, 2014. - 192 с. – (Бакалавриат).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непосредственный. - То же. - 2022. - ЭБС BOOK.ru. — URL:https://book.ru/book/942980 (дата обращения:23.06.2023).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электронный.</w:t>
      </w:r>
    </w:p>
    <w:p w14:paraId="56AA2DAC" w14:textId="189DA24E" w:rsidR="00C26BB7" w:rsidRPr="00B450EA" w:rsidRDefault="00E66FEE" w:rsidP="00C26BB7">
      <w:pPr>
        <w:pStyle w:val="a6"/>
        <w:ind w:left="0" w:firstLine="709"/>
        <w:jc w:val="both"/>
        <w:rPr>
          <w:iCs/>
          <w:color w:val="000000" w:themeColor="text1"/>
          <w:sz w:val="28"/>
          <w:szCs w:val="28"/>
        </w:rPr>
      </w:pPr>
      <w:r>
        <w:rPr>
          <w:iCs/>
          <w:color w:val="000000" w:themeColor="text1"/>
          <w:sz w:val="28"/>
          <w:szCs w:val="28"/>
        </w:rPr>
        <w:t>5</w:t>
      </w:r>
      <w:r w:rsidR="00C26BB7" w:rsidRPr="00B450EA">
        <w:rPr>
          <w:iCs/>
          <w:color w:val="000000" w:themeColor="text1"/>
          <w:sz w:val="28"/>
          <w:szCs w:val="28"/>
        </w:rPr>
        <w:t xml:space="preserve">. </w:t>
      </w:r>
      <w:r w:rsidR="00AF1D38" w:rsidRPr="00AF1D38">
        <w:rPr>
          <w:iCs/>
          <w:color w:val="000000" w:themeColor="text1"/>
          <w:sz w:val="28"/>
          <w:szCs w:val="28"/>
        </w:rPr>
        <w:t xml:space="preserve">Малис, Н. И. Прибыль организаций: налогообложение и </w:t>
      </w:r>
      <w:proofErr w:type="gramStart"/>
      <w:r w:rsidR="00AF1D38" w:rsidRPr="00AF1D38">
        <w:rPr>
          <w:iCs/>
          <w:color w:val="000000" w:themeColor="text1"/>
          <w:sz w:val="28"/>
          <w:szCs w:val="28"/>
        </w:rPr>
        <w:t>учет :</w:t>
      </w:r>
      <w:proofErr w:type="gramEnd"/>
      <w:r w:rsidR="00AF1D38" w:rsidRPr="00AF1D38">
        <w:rPr>
          <w:iCs/>
          <w:color w:val="000000" w:themeColor="text1"/>
          <w:sz w:val="28"/>
          <w:szCs w:val="28"/>
        </w:rPr>
        <w:t xml:space="preserve"> учебник / Н. И. Малис, Н. А. Назарова, А. В. Тихонова. — </w:t>
      </w:r>
      <w:proofErr w:type="gramStart"/>
      <w:r w:rsidR="00AF1D38" w:rsidRPr="00AF1D38">
        <w:rPr>
          <w:iCs/>
          <w:color w:val="000000" w:themeColor="text1"/>
          <w:sz w:val="28"/>
          <w:szCs w:val="28"/>
        </w:rPr>
        <w:t>Москва :</w:t>
      </w:r>
      <w:proofErr w:type="gramEnd"/>
      <w:r w:rsidR="00AF1D38" w:rsidRPr="00AF1D38">
        <w:rPr>
          <w:iCs/>
          <w:color w:val="000000" w:themeColor="text1"/>
          <w:sz w:val="28"/>
          <w:szCs w:val="28"/>
        </w:rPr>
        <w:t xml:space="preserve"> Магистр : ИНФРА-М, 2020. - 180 с. - (Магистратура). - ЭБС ZNANIUM.com. - URL: https://znanium.com/catalog/product/1080550 (дата обращения: 02.04.2023).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w:t>
      </w:r>
      <w:r w:rsidR="00AF1D38" w:rsidRPr="00AF1D38">
        <w:rPr>
          <w:iCs/>
          <w:color w:val="000000" w:themeColor="text1"/>
          <w:sz w:val="28"/>
          <w:szCs w:val="28"/>
        </w:rPr>
        <w:lastRenderedPageBreak/>
        <w:t>электронный.</w:t>
      </w:r>
    </w:p>
    <w:p w14:paraId="59A6FFC4" w14:textId="4B707B13" w:rsidR="00C26BB7" w:rsidRDefault="00E66FEE" w:rsidP="00C26BB7">
      <w:pPr>
        <w:pStyle w:val="a6"/>
        <w:ind w:left="0" w:firstLine="709"/>
        <w:jc w:val="both"/>
        <w:rPr>
          <w:iCs/>
          <w:color w:val="000000" w:themeColor="text1"/>
          <w:sz w:val="28"/>
          <w:szCs w:val="28"/>
        </w:rPr>
      </w:pPr>
      <w:r>
        <w:rPr>
          <w:iCs/>
          <w:color w:val="000000" w:themeColor="text1"/>
          <w:sz w:val="28"/>
          <w:szCs w:val="28"/>
        </w:rPr>
        <w:t>6</w:t>
      </w:r>
      <w:r w:rsidR="00C26BB7" w:rsidRPr="00B450EA">
        <w:rPr>
          <w:iCs/>
          <w:color w:val="000000" w:themeColor="text1"/>
          <w:sz w:val="28"/>
          <w:szCs w:val="28"/>
        </w:rPr>
        <w:t xml:space="preserve">. </w:t>
      </w:r>
      <w:r w:rsidR="00AF1D38" w:rsidRPr="00AF1D38">
        <w:rPr>
          <w:iCs/>
          <w:color w:val="000000" w:themeColor="text1"/>
          <w:sz w:val="28"/>
          <w:szCs w:val="28"/>
        </w:rPr>
        <w:t xml:space="preserve">Налоги и </w:t>
      </w:r>
      <w:proofErr w:type="gramStart"/>
      <w:r w:rsidR="00AF1D38" w:rsidRPr="00AF1D38">
        <w:rPr>
          <w:iCs/>
          <w:color w:val="000000" w:themeColor="text1"/>
          <w:sz w:val="28"/>
          <w:szCs w:val="28"/>
        </w:rPr>
        <w:t>налогообложение :</w:t>
      </w:r>
      <w:proofErr w:type="gramEnd"/>
      <w:r w:rsidR="00AF1D38" w:rsidRPr="00AF1D38">
        <w:rPr>
          <w:iCs/>
          <w:color w:val="000000" w:themeColor="text1"/>
          <w:sz w:val="28"/>
          <w:szCs w:val="28"/>
        </w:rPr>
        <w:t xml:space="preserve"> учебник и практикум для вузов / Д. Г. Черник [и др.] ; под редакцией Е. А. Кировой. — 6-е изд., </w:t>
      </w:r>
      <w:proofErr w:type="spellStart"/>
      <w:r w:rsidR="00AF1D38" w:rsidRPr="00AF1D38">
        <w:rPr>
          <w:iCs/>
          <w:color w:val="000000" w:themeColor="text1"/>
          <w:sz w:val="28"/>
          <w:szCs w:val="28"/>
        </w:rPr>
        <w:t>перераб</w:t>
      </w:r>
      <w:proofErr w:type="spellEnd"/>
      <w:r w:rsidR="00AF1D38" w:rsidRPr="00AF1D38">
        <w:rPr>
          <w:iCs/>
          <w:color w:val="000000" w:themeColor="text1"/>
          <w:sz w:val="28"/>
          <w:szCs w:val="28"/>
        </w:rPr>
        <w:t xml:space="preserve">. и доп. — </w:t>
      </w:r>
      <w:proofErr w:type="gramStart"/>
      <w:r w:rsidR="00AF1D38" w:rsidRPr="00AF1D38">
        <w:rPr>
          <w:iCs/>
          <w:color w:val="000000" w:themeColor="text1"/>
          <w:sz w:val="28"/>
          <w:szCs w:val="28"/>
        </w:rPr>
        <w:t>Москва :</w:t>
      </w:r>
      <w:proofErr w:type="gramEnd"/>
      <w:r w:rsidR="00AF1D38" w:rsidRPr="00AF1D38">
        <w:rPr>
          <w:iCs/>
          <w:color w:val="000000" w:themeColor="text1"/>
          <w:sz w:val="28"/>
          <w:szCs w:val="28"/>
        </w:rPr>
        <w:t xml:space="preserve"> Издательство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2023. — 483 с. — (Высшее образование). —  Образовательная платформа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[сайт]. — URL: https://urait.ru/bcode/510902 (дата обращения: 28.06.2023).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электронный.</w:t>
      </w:r>
    </w:p>
    <w:p w14:paraId="4B0216B9" w14:textId="6D94CD72" w:rsidR="002114B9" w:rsidRDefault="002114B9" w:rsidP="00C26BB7">
      <w:pPr>
        <w:pStyle w:val="a6"/>
        <w:ind w:left="0" w:firstLine="709"/>
        <w:jc w:val="both"/>
        <w:rPr>
          <w:iCs/>
          <w:color w:val="000000" w:themeColor="text1"/>
          <w:sz w:val="28"/>
          <w:szCs w:val="28"/>
        </w:rPr>
      </w:pPr>
      <w:r>
        <w:rPr>
          <w:iCs/>
          <w:color w:val="000000" w:themeColor="text1"/>
          <w:sz w:val="28"/>
          <w:szCs w:val="28"/>
        </w:rPr>
        <w:t xml:space="preserve">7. </w:t>
      </w:r>
      <w:r w:rsidR="00AF1D38" w:rsidRPr="00AF1D38">
        <w:rPr>
          <w:iCs/>
          <w:color w:val="000000" w:themeColor="text1"/>
          <w:sz w:val="28"/>
          <w:szCs w:val="28"/>
        </w:rPr>
        <w:t xml:space="preserve">Налогообложение организаций: учебник для студ., </w:t>
      </w:r>
      <w:proofErr w:type="spellStart"/>
      <w:r w:rsidR="00AF1D38" w:rsidRPr="00AF1D38">
        <w:rPr>
          <w:iCs/>
          <w:color w:val="000000" w:themeColor="text1"/>
          <w:sz w:val="28"/>
          <w:szCs w:val="28"/>
        </w:rPr>
        <w:t>обуч</w:t>
      </w:r>
      <w:proofErr w:type="spellEnd"/>
      <w:r w:rsidR="00AF1D38" w:rsidRPr="00AF1D38">
        <w:rPr>
          <w:iCs/>
          <w:color w:val="000000" w:themeColor="text1"/>
          <w:sz w:val="28"/>
          <w:szCs w:val="28"/>
        </w:rPr>
        <w:t>. по напр. "Экономика" (</w:t>
      </w:r>
      <w:proofErr w:type="spellStart"/>
      <w:proofErr w:type="gramStart"/>
      <w:r w:rsidR="00AF1D38" w:rsidRPr="00AF1D38">
        <w:rPr>
          <w:iCs/>
          <w:color w:val="000000" w:themeColor="text1"/>
          <w:sz w:val="28"/>
          <w:szCs w:val="28"/>
        </w:rPr>
        <w:t>квалиф</w:t>
      </w:r>
      <w:proofErr w:type="spellEnd"/>
      <w:r w:rsidR="00AF1D38" w:rsidRPr="00AF1D38">
        <w:rPr>
          <w:iCs/>
          <w:color w:val="000000" w:themeColor="text1"/>
          <w:sz w:val="28"/>
          <w:szCs w:val="28"/>
        </w:rPr>
        <w:t>.-</w:t>
      </w:r>
      <w:proofErr w:type="gramEnd"/>
      <w:r w:rsidR="00AF1D38" w:rsidRPr="00AF1D38">
        <w:rPr>
          <w:iCs/>
          <w:color w:val="000000" w:themeColor="text1"/>
          <w:sz w:val="28"/>
          <w:szCs w:val="28"/>
        </w:rPr>
        <w:t xml:space="preserve"> бакалавр) / А.А. Артемьев [и др.]; </w:t>
      </w:r>
      <w:proofErr w:type="spellStart"/>
      <w:r w:rsidR="00AF1D38" w:rsidRPr="00AF1D38">
        <w:rPr>
          <w:iCs/>
          <w:color w:val="000000" w:themeColor="text1"/>
          <w:sz w:val="28"/>
          <w:szCs w:val="28"/>
        </w:rPr>
        <w:t>Финуниверситет</w:t>
      </w:r>
      <w:proofErr w:type="spellEnd"/>
      <w:r w:rsidR="00AF1D38" w:rsidRPr="00AF1D38">
        <w:rPr>
          <w:iCs/>
          <w:color w:val="000000" w:themeColor="text1"/>
          <w:sz w:val="28"/>
          <w:szCs w:val="28"/>
        </w:rPr>
        <w:t xml:space="preserve">; под ред. Л.И. Гончаренко. - Москва: </w:t>
      </w:r>
      <w:proofErr w:type="spellStart"/>
      <w:r w:rsidR="00AF1D38" w:rsidRPr="00AF1D38">
        <w:rPr>
          <w:iCs/>
          <w:color w:val="000000" w:themeColor="text1"/>
          <w:sz w:val="28"/>
          <w:szCs w:val="28"/>
        </w:rPr>
        <w:t>Кнорус</w:t>
      </w:r>
      <w:proofErr w:type="spellEnd"/>
      <w:r w:rsidR="00AF1D38" w:rsidRPr="00AF1D38">
        <w:rPr>
          <w:iCs/>
          <w:color w:val="000000" w:themeColor="text1"/>
          <w:sz w:val="28"/>
          <w:szCs w:val="28"/>
        </w:rPr>
        <w:t xml:space="preserve">, 2014, 2016. - 508 с. – (Бакалавриат).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непосредственный. – То же. – 2021. – ЭБС BOOK.ru. – URL: https://book.ru/book/938848 (дата обращения:23.06.2023).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электронный.</w:t>
      </w:r>
    </w:p>
    <w:p w14:paraId="603E455F" w14:textId="77777777" w:rsidR="001C6E8A" w:rsidRDefault="001C6E8A" w:rsidP="00396111">
      <w:pPr>
        <w:pStyle w:val="a6"/>
        <w:ind w:left="709"/>
        <w:jc w:val="both"/>
        <w:rPr>
          <w:iCs/>
          <w:color w:val="000000" w:themeColor="text1"/>
          <w:sz w:val="28"/>
          <w:szCs w:val="28"/>
        </w:rPr>
      </w:pPr>
    </w:p>
    <w:p w14:paraId="52268055" w14:textId="3B142CEA" w:rsidR="00396111" w:rsidRPr="001C6E8A" w:rsidRDefault="00466F79" w:rsidP="003A4FDA">
      <w:pPr>
        <w:pStyle w:val="a6"/>
        <w:ind w:left="0" w:firstLine="284"/>
        <w:jc w:val="both"/>
        <w:rPr>
          <w:b/>
          <w:iCs/>
          <w:color w:val="000000" w:themeColor="text1"/>
          <w:sz w:val="28"/>
          <w:szCs w:val="28"/>
        </w:rPr>
      </w:pPr>
      <w:r>
        <w:rPr>
          <w:b/>
          <w:iCs/>
          <w:color w:val="000000" w:themeColor="text1"/>
          <w:sz w:val="28"/>
          <w:szCs w:val="28"/>
        </w:rPr>
        <w:t xml:space="preserve">9. </w:t>
      </w:r>
      <w:r w:rsidR="00396111" w:rsidRPr="001C6E8A">
        <w:rPr>
          <w:b/>
          <w:iCs/>
          <w:color w:val="000000" w:themeColor="text1"/>
          <w:sz w:val="28"/>
          <w:szCs w:val="28"/>
        </w:rPr>
        <w:t xml:space="preserve">Перечень ресурсов информационно-телекоммуникационной сети «Интернет», необходимых для освоения дисциплины  </w:t>
      </w:r>
    </w:p>
    <w:p w14:paraId="2D135B46" w14:textId="77777777"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1. www.consultant.ru  </w:t>
      </w:r>
    </w:p>
    <w:p w14:paraId="7CB4F88C" w14:textId="60599F7E"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2. </w:t>
      </w:r>
      <w:hyperlink r:id="rId11" w:history="1">
        <w:r w:rsidRPr="008061BA">
          <w:rPr>
            <w:rStyle w:val="af4"/>
            <w:iCs/>
            <w:sz w:val="28"/>
            <w:szCs w:val="28"/>
          </w:rPr>
          <w:t>www.minfin.ru</w:t>
        </w:r>
      </w:hyperlink>
      <w:r w:rsidRPr="00396111">
        <w:rPr>
          <w:iCs/>
          <w:color w:val="000000" w:themeColor="text1"/>
          <w:sz w:val="28"/>
          <w:szCs w:val="28"/>
        </w:rPr>
        <w:t xml:space="preserve"> </w:t>
      </w:r>
    </w:p>
    <w:p w14:paraId="21C5C9D1" w14:textId="04A2843E"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3. </w:t>
      </w:r>
      <w:hyperlink r:id="rId12" w:history="1">
        <w:r w:rsidRPr="008061BA">
          <w:rPr>
            <w:rStyle w:val="af4"/>
            <w:iCs/>
            <w:sz w:val="28"/>
            <w:szCs w:val="28"/>
          </w:rPr>
          <w:t>www.nalog.ru</w:t>
        </w:r>
      </w:hyperlink>
      <w:r w:rsidRPr="00396111">
        <w:rPr>
          <w:iCs/>
          <w:color w:val="000000" w:themeColor="text1"/>
          <w:sz w:val="28"/>
          <w:szCs w:val="28"/>
        </w:rPr>
        <w:t xml:space="preserve"> </w:t>
      </w:r>
    </w:p>
    <w:p w14:paraId="4F19AF33" w14:textId="34E8DC5C"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4. </w:t>
      </w:r>
      <w:hyperlink r:id="rId13" w:history="1">
        <w:r w:rsidRPr="008061BA">
          <w:rPr>
            <w:rStyle w:val="af4"/>
            <w:iCs/>
            <w:sz w:val="28"/>
            <w:szCs w:val="28"/>
          </w:rPr>
          <w:t>www.customs.ru</w:t>
        </w:r>
      </w:hyperlink>
      <w:r w:rsidRPr="00396111">
        <w:rPr>
          <w:iCs/>
          <w:color w:val="000000" w:themeColor="text1"/>
          <w:sz w:val="28"/>
          <w:szCs w:val="28"/>
        </w:rPr>
        <w:t xml:space="preserve"> </w:t>
      </w:r>
    </w:p>
    <w:p w14:paraId="7E5CAFDB" w14:textId="77777777"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5. www.tsouz.ru  </w:t>
      </w:r>
    </w:p>
    <w:p w14:paraId="2F4DC4CA" w14:textId="4E05DE23" w:rsidR="00396111" w:rsidRPr="00AF1D38" w:rsidRDefault="00396111" w:rsidP="00466F79">
      <w:pPr>
        <w:pStyle w:val="a6"/>
        <w:ind w:left="284"/>
        <w:jc w:val="both"/>
        <w:rPr>
          <w:iCs/>
          <w:color w:val="000000" w:themeColor="text1"/>
          <w:sz w:val="28"/>
          <w:szCs w:val="28"/>
        </w:rPr>
      </w:pPr>
      <w:r w:rsidRPr="00396111">
        <w:rPr>
          <w:iCs/>
          <w:color w:val="000000" w:themeColor="text1"/>
          <w:sz w:val="28"/>
          <w:szCs w:val="28"/>
        </w:rPr>
        <w:t xml:space="preserve">6. </w:t>
      </w:r>
      <w:r w:rsidRPr="00AF1D38">
        <w:rPr>
          <w:iCs/>
          <w:color w:val="000000" w:themeColor="text1"/>
          <w:sz w:val="28"/>
          <w:szCs w:val="28"/>
        </w:rPr>
        <w:t xml:space="preserve">База информационных материалов электронных и печатных средств массовой </w:t>
      </w:r>
      <w:proofErr w:type="gramStart"/>
      <w:r w:rsidRPr="00AF1D38">
        <w:rPr>
          <w:iCs/>
          <w:color w:val="000000" w:themeColor="text1"/>
          <w:sz w:val="28"/>
          <w:szCs w:val="28"/>
        </w:rPr>
        <w:t>информации  Public.ru</w:t>
      </w:r>
      <w:proofErr w:type="gramEnd"/>
      <w:r w:rsidRPr="00AF1D38">
        <w:rPr>
          <w:iCs/>
          <w:color w:val="000000" w:themeColor="text1"/>
          <w:sz w:val="28"/>
          <w:szCs w:val="28"/>
        </w:rPr>
        <w:t xml:space="preserve"> http://public.ru/     </w:t>
      </w:r>
    </w:p>
    <w:p w14:paraId="48292EED" w14:textId="77777777" w:rsidR="00AF1D38" w:rsidRDefault="00396111" w:rsidP="00466F79">
      <w:pPr>
        <w:pStyle w:val="a6"/>
        <w:ind w:left="284"/>
        <w:jc w:val="both"/>
        <w:rPr>
          <w:iCs/>
          <w:color w:val="000000" w:themeColor="text1"/>
          <w:sz w:val="28"/>
          <w:szCs w:val="28"/>
        </w:rPr>
      </w:pPr>
      <w:r w:rsidRPr="00396111">
        <w:rPr>
          <w:iCs/>
          <w:color w:val="000000" w:themeColor="text1"/>
          <w:sz w:val="28"/>
          <w:szCs w:val="28"/>
        </w:rPr>
        <w:t xml:space="preserve">7. Юридическая справочная система «Юрист» http://www.1jur.ru/ </w:t>
      </w:r>
    </w:p>
    <w:p w14:paraId="1004F566" w14:textId="77777777" w:rsidR="00AF1D38" w:rsidRPr="00AF1D38" w:rsidRDefault="00AF1D38" w:rsidP="00466F79">
      <w:pPr>
        <w:pStyle w:val="a6"/>
        <w:ind w:left="284"/>
        <w:jc w:val="both"/>
        <w:rPr>
          <w:iCs/>
          <w:color w:val="000000" w:themeColor="text1"/>
          <w:sz w:val="28"/>
          <w:szCs w:val="28"/>
        </w:rPr>
      </w:pPr>
      <w:r>
        <w:rPr>
          <w:iCs/>
          <w:color w:val="000000" w:themeColor="text1"/>
          <w:sz w:val="28"/>
          <w:szCs w:val="28"/>
        </w:rPr>
        <w:t>8. Электронные ресурсы БИК</w:t>
      </w:r>
      <w:r w:rsidRPr="00AF1D38">
        <w:rPr>
          <w:iCs/>
          <w:color w:val="000000" w:themeColor="text1"/>
          <w:sz w:val="28"/>
          <w:szCs w:val="28"/>
        </w:rPr>
        <w:t>:</w:t>
      </w:r>
    </w:p>
    <w:p w14:paraId="12CC9DC0" w14:textId="77777777"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w:t>
      </w:r>
      <w:r w:rsidR="00396111" w:rsidRPr="00396111">
        <w:rPr>
          <w:iCs/>
          <w:color w:val="000000" w:themeColor="text1"/>
          <w:sz w:val="28"/>
          <w:szCs w:val="28"/>
        </w:rPr>
        <w:t xml:space="preserve"> </w:t>
      </w:r>
      <w:bookmarkStart w:id="6" w:name="_Hlk123043484"/>
      <w:bookmarkStart w:id="7" w:name="_Hlk122599422"/>
      <w:r w:rsidRPr="00AF1D38">
        <w:rPr>
          <w:iCs/>
          <w:color w:val="000000" w:themeColor="text1"/>
          <w:sz w:val="28"/>
          <w:szCs w:val="28"/>
        </w:rPr>
        <w:t xml:space="preserve">Электронная библиотека Финансового университета (ЭБ) </w:t>
      </w:r>
      <w:hyperlink r:id="rId14" w:history="1">
        <w:r w:rsidRPr="00AF1D38">
          <w:rPr>
            <w:rStyle w:val="af4"/>
            <w:iCs/>
            <w:sz w:val="28"/>
            <w:szCs w:val="28"/>
          </w:rPr>
          <w:t>http://elib.fa.ru/</w:t>
        </w:r>
      </w:hyperlink>
    </w:p>
    <w:p w14:paraId="4ECC9CC0" w14:textId="29C26D86" w:rsidR="00AF1D38" w:rsidRPr="00AF1D38" w:rsidRDefault="00AF1D38" w:rsidP="00466F79">
      <w:pPr>
        <w:pStyle w:val="a6"/>
        <w:ind w:left="284"/>
        <w:jc w:val="both"/>
        <w:rPr>
          <w:iCs/>
          <w:color w:val="000000" w:themeColor="text1"/>
          <w:sz w:val="28"/>
          <w:szCs w:val="28"/>
          <w:u w:val="single"/>
        </w:rPr>
      </w:pPr>
      <w:r w:rsidRPr="00AF1D38">
        <w:rPr>
          <w:iCs/>
          <w:color w:val="000000" w:themeColor="text1"/>
          <w:sz w:val="28"/>
          <w:szCs w:val="28"/>
        </w:rPr>
        <w:t xml:space="preserve">     - Электронно-библиотечная система BOOK.RU </w:t>
      </w:r>
      <w:hyperlink r:id="rId15" w:history="1">
        <w:r w:rsidRPr="00AF1D38">
          <w:rPr>
            <w:rStyle w:val="af4"/>
            <w:iCs/>
            <w:sz w:val="28"/>
            <w:szCs w:val="28"/>
          </w:rPr>
          <w:t>http://www.book.ru</w:t>
        </w:r>
      </w:hyperlink>
    </w:p>
    <w:p w14:paraId="1AA64EF7" w14:textId="739ABBB5"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«Университетская библиотека ОНЛАЙН» </w:t>
      </w:r>
      <w:hyperlink r:id="rId16"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biblioclub</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79300BB4" w14:textId="171FABD6" w:rsidR="00AF1D38" w:rsidRPr="00AF1D38" w:rsidRDefault="00AF1D38" w:rsidP="00466F79">
      <w:pPr>
        <w:pStyle w:val="a6"/>
        <w:ind w:left="284"/>
        <w:jc w:val="both"/>
        <w:rPr>
          <w:iCs/>
          <w:color w:val="000000" w:themeColor="text1"/>
          <w:sz w:val="28"/>
          <w:szCs w:val="28"/>
          <w:u w:val="single"/>
        </w:rPr>
      </w:pPr>
      <w:bookmarkStart w:id="8" w:name="_Hlk132636768"/>
      <w:r w:rsidRPr="00AF1D38">
        <w:rPr>
          <w:iCs/>
          <w:color w:val="000000" w:themeColor="text1"/>
          <w:sz w:val="28"/>
          <w:szCs w:val="28"/>
        </w:rPr>
        <w:t xml:space="preserve">     - Электронно-библиотечная система </w:t>
      </w:r>
      <w:proofErr w:type="spellStart"/>
      <w:r w:rsidRPr="00AF1D38">
        <w:rPr>
          <w:iCs/>
          <w:color w:val="000000" w:themeColor="text1"/>
          <w:sz w:val="28"/>
          <w:szCs w:val="28"/>
          <w:lang w:val="en-US"/>
        </w:rPr>
        <w:t>Znanium</w:t>
      </w:r>
      <w:proofErr w:type="spellEnd"/>
      <w:r w:rsidRPr="00AF1D38">
        <w:rPr>
          <w:iCs/>
          <w:color w:val="000000" w:themeColor="text1"/>
          <w:sz w:val="28"/>
          <w:szCs w:val="28"/>
        </w:rPr>
        <w:t xml:space="preserve"> </w:t>
      </w:r>
      <w:bookmarkEnd w:id="8"/>
      <w:r w:rsidRPr="00AF1D38">
        <w:rPr>
          <w:iCs/>
          <w:color w:val="000000" w:themeColor="text1"/>
          <w:sz w:val="28"/>
          <w:szCs w:val="28"/>
        </w:rPr>
        <w:fldChar w:fldCharType="begin"/>
      </w:r>
      <w:r w:rsidRPr="00AF1D38">
        <w:rPr>
          <w:iCs/>
          <w:color w:val="000000" w:themeColor="text1"/>
          <w:sz w:val="28"/>
          <w:szCs w:val="28"/>
        </w:rPr>
        <w:instrText xml:space="preserve"> HYPERLINK "http://www.znanium.com" </w:instrText>
      </w:r>
      <w:r w:rsidRPr="00AF1D38">
        <w:rPr>
          <w:iCs/>
          <w:color w:val="000000" w:themeColor="text1"/>
          <w:sz w:val="28"/>
          <w:szCs w:val="28"/>
        </w:rPr>
        <w:fldChar w:fldCharType="separate"/>
      </w:r>
      <w:r w:rsidRPr="00AF1D38">
        <w:rPr>
          <w:rStyle w:val="af4"/>
          <w:iCs/>
          <w:sz w:val="28"/>
          <w:szCs w:val="28"/>
        </w:rPr>
        <w:t>http://www.znanium.com</w:t>
      </w:r>
      <w:r w:rsidRPr="00AF1D38">
        <w:rPr>
          <w:iCs/>
          <w:color w:val="000000" w:themeColor="text1"/>
          <w:sz w:val="28"/>
          <w:szCs w:val="28"/>
        </w:rPr>
        <w:fldChar w:fldCharType="end"/>
      </w:r>
    </w:p>
    <w:p w14:paraId="433DFE83" w14:textId="6FC389D6" w:rsidR="00AF1D38" w:rsidRPr="00AF1D38" w:rsidRDefault="00AF1D38" w:rsidP="00466F79">
      <w:pPr>
        <w:pStyle w:val="a6"/>
        <w:ind w:left="284"/>
        <w:jc w:val="both"/>
        <w:rPr>
          <w:iCs/>
          <w:color w:val="000000" w:themeColor="text1"/>
          <w:sz w:val="28"/>
          <w:szCs w:val="28"/>
        </w:rPr>
      </w:pPr>
      <w:bookmarkStart w:id="9" w:name="_Hlk122599993"/>
      <w:r w:rsidRPr="00AF1D38">
        <w:rPr>
          <w:iCs/>
          <w:color w:val="000000" w:themeColor="text1"/>
          <w:sz w:val="28"/>
          <w:szCs w:val="28"/>
        </w:rPr>
        <w:t xml:space="preserve">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w:t>
      </w:r>
      <w:hyperlink r:id="rId17" w:history="1">
        <w:r w:rsidRPr="00AF1D38">
          <w:rPr>
            <w:rStyle w:val="af4"/>
            <w:iCs/>
            <w:sz w:val="28"/>
            <w:szCs w:val="28"/>
          </w:rPr>
          <w:t>https://urait.ru/</w:t>
        </w:r>
      </w:hyperlink>
    </w:p>
    <w:p w14:paraId="3C59C6D3" w14:textId="16EF2F05" w:rsidR="00AF1D38" w:rsidRPr="00AF1D38" w:rsidRDefault="00AF1D38" w:rsidP="00466F79">
      <w:pPr>
        <w:pStyle w:val="a6"/>
        <w:ind w:left="284"/>
        <w:jc w:val="both"/>
        <w:rPr>
          <w:iCs/>
          <w:color w:val="000000" w:themeColor="text1"/>
          <w:sz w:val="28"/>
          <w:szCs w:val="28"/>
        </w:rPr>
      </w:pPr>
      <w:bookmarkStart w:id="10" w:name="_Hlk132636931"/>
      <w:bookmarkEnd w:id="6"/>
      <w:bookmarkEnd w:id="9"/>
      <w:r w:rsidRPr="00AF1D38">
        <w:rPr>
          <w:iCs/>
          <w:color w:val="000000" w:themeColor="text1"/>
          <w:sz w:val="28"/>
          <w:szCs w:val="28"/>
        </w:rPr>
        <w:t xml:space="preserve">     - Электронно-библиотечная система издательства Проспект http://ebs.prospekt.org/books</w:t>
      </w:r>
    </w:p>
    <w:p w14:paraId="5B2D6152" w14:textId="09D4087E"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издательства Лань https://e.lanbook.com/</w:t>
      </w:r>
    </w:p>
    <w:bookmarkEnd w:id="10"/>
    <w:p w14:paraId="76FB6A5E" w14:textId="1D63F859" w:rsidR="00AF1D38" w:rsidRPr="00AF1D38" w:rsidRDefault="00AF1D38" w:rsidP="00466F79">
      <w:pPr>
        <w:pStyle w:val="a6"/>
        <w:ind w:left="284"/>
        <w:jc w:val="both"/>
        <w:rPr>
          <w:iCs/>
          <w:color w:val="000000" w:themeColor="text1"/>
          <w:sz w:val="28"/>
          <w:szCs w:val="28"/>
          <w:u w:val="single"/>
        </w:rPr>
      </w:pPr>
      <w:r w:rsidRPr="00AF1D38">
        <w:rPr>
          <w:iCs/>
          <w:color w:val="000000" w:themeColor="text1"/>
          <w:sz w:val="28"/>
          <w:szCs w:val="28"/>
        </w:rPr>
        <w:t xml:space="preserve">    - Деловая онлайн-библиотека </w:t>
      </w:r>
      <w:proofErr w:type="spellStart"/>
      <w:r w:rsidRPr="00AF1D38">
        <w:rPr>
          <w:iCs/>
          <w:color w:val="000000" w:themeColor="text1"/>
          <w:sz w:val="28"/>
          <w:szCs w:val="28"/>
          <w:lang w:val="en-US"/>
        </w:rPr>
        <w:t>Alpina</w:t>
      </w:r>
      <w:proofErr w:type="spellEnd"/>
      <w:r w:rsidRPr="00AF1D38">
        <w:rPr>
          <w:iCs/>
          <w:color w:val="000000" w:themeColor="text1"/>
          <w:sz w:val="28"/>
          <w:szCs w:val="28"/>
        </w:rPr>
        <w:t xml:space="preserve"> </w:t>
      </w:r>
      <w:r w:rsidRPr="00AF1D38">
        <w:rPr>
          <w:iCs/>
          <w:color w:val="000000" w:themeColor="text1"/>
          <w:sz w:val="28"/>
          <w:szCs w:val="28"/>
          <w:lang w:val="en-US"/>
        </w:rPr>
        <w:t>Digital</w:t>
      </w:r>
      <w:r w:rsidRPr="00AF1D38">
        <w:rPr>
          <w:iCs/>
          <w:color w:val="000000" w:themeColor="text1"/>
          <w:sz w:val="28"/>
          <w:szCs w:val="28"/>
        </w:rPr>
        <w:t xml:space="preserve"> </w:t>
      </w:r>
      <w:hyperlink r:id="rId18" w:history="1">
        <w:r w:rsidRPr="00AF1D38">
          <w:rPr>
            <w:rStyle w:val="af4"/>
            <w:iCs/>
            <w:sz w:val="28"/>
            <w:szCs w:val="28"/>
            <w:lang w:val="en-US"/>
          </w:rPr>
          <w:t>http</w:t>
        </w:r>
        <w:r w:rsidRPr="00AF1D38">
          <w:rPr>
            <w:rStyle w:val="af4"/>
            <w:iCs/>
            <w:sz w:val="28"/>
            <w:szCs w:val="28"/>
          </w:rPr>
          <w:t>://</w:t>
        </w:r>
        <w:r w:rsidRPr="00AF1D38">
          <w:rPr>
            <w:rStyle w:val="af4"/>
            <w:iCs/>
            <w:sz w:val="28"/>
            <w:szCs w:val="28"/>
            <w:lang w:val="en-US"/>
          </w:rPr>
          <w:t>lib</w:t>
        </w:r>
        <w:r w:rsidRPr="00AF1D38">
          <w:rPr>
            <w:rStyle w:val="af4"/>
            <w:iCs/>
            <w:sz w:val="28"/>
            <w:szCs w:val="28"/>
          </w:rPr>
          <w:t>.</w:t>
        </w:r>
        <w:proofErr w:type="spellStart"/>
        <w:r w:rsidRPr="00AF1D38">
          <w:rPr>
            <w:rStyle w:val="af4"/>
            <w:iCs/>
            <w:sz w:val="28"/>
            <w:szCs w:val="28"/>
            <w:lang w:val="en-US"/>
          </w:rPr>
          <w:t>alpinadigital</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262C815A" w14:textId="0D2699A4" w:rsidR="00AF1D38" w:rsidRPr="00AF1D38" w:rsidRDefault="00AF1D38" w:rsidP="00466F79">
      <w:pPr>
        <w:pStyle w:val="a6"/>
        <w:ind w:left="284"/>
        <w:jc w:val="both"/>
        <w:rPr>
          <w:bCs/>
          <w:iCs/>
          <w:color w:val="000000" w:themeColor="text1"/>
          <w:sz w:val="28"/>
          <w:szCs w:val="28"/>
        </w:rPr>
      </w:pPr>
      <w:bookmarkStart w:id="11" w:name="_Hlk122600044"/>
      <w:r w:rsidRPr="00AF1D38">
        <w:rPr>
          <w:bCs/>
          <w:iCs/>
          <w:color w:val="000000" w:themeColor="text1"/>
          <w:sz w:val="28"/>
          <w:szCs w:val="28"/>
        </w:rPr>
        <w:t xml:space="preserve">    - Электронная библиотека Издательского дома «Гребенников» </w:t>
      </w:r>
      <w:hyperlink r:id="rId19" w:history="1">
        <w:r w:rsidRPr="00AF1D38">
          <w:rPr>
            <w:rStyle w:val="af4"/>
            <w:bCs/>
            <w:iCs/>
            <w:sz w:val="28"/>
            <w:szCs w:val="28"/>
          </w:rPr>
          <w:t>https://grebennikon.ru/</w:t>
        </w:r>
      </w:hyperlink>
    </w:p>
    <w:p w14:paraId="146B0E13" w14:textId="3D1C5D74" w:rsidR="00AF1D38" w:rsidRPr="00AF1D38" w:rsidRDefault="00AF1D38" w:rsidP="00466F79">
      <w:pPr>
        <w:pStyle w:val="a6"/>
        <w:ind w:left="284"/>
        <w:jc w:val="both"/>
        <w:rPr>
          <w:iCs/>
          <w:color w:val="000000" w:themeColor="text1"/>
          <w:sz w:val="28"/>
          <w:szCs w:val="28"/>
        </w:rPr>
      </w:pPr>
      <w:bookmarkStart w:id="12" w:name="_Hlk123043542"/>
      <w:bookmarkEnd w:id="11"/>
      <w:r w:rsidRPr="00AF1D38">
        <w:rPr>
          <w:iCs/>
          <w:color w:val="000000" w:themeColor="text1"/>
          <w:sz w:val="28"/>
          <w:szCs w:val="28"/>
        </w:rPr>
        <w:t xml:space="preserve">    - Научная электронная библиотека </w:t>
      </w:r>
      <w:proofErr w:type="spellStart"/>
      <w:r w:rsidRPr="00AF1D38">
        <w:rPr>
          <w:iCs/>
          <w:color w:val="000000" w:themeColor="text1"/>
          <w:sz w:val="28"/>
          <w:szCs w:val="28"/>
          <w:lang w:val="en-US"/>
        </w:rPr>
        <w:t>eLibrary</w:t>
      </w:r>
      <w:proofErr w:type="spellEnd"/>
      <w:r w:rsidRPr="00AF1D38">
        <w:rPr>
          <w:iCs/>
          <w:color w:val="000000" w:themeColor="text1"/>
          <w:sz w:val="28"/>
          <w:szCs w:val="28"/>
        </w:rPr>
        <w:t>.</w:t>
      </w:r>
      <w:proofErr w:type="spellStart"/>
      <w:r w:rsidRPr="00AF1D38">
        <w:rPr>
          <w:iCs/>
          <w:color w:val="000000" w:themeColor="text1"/>
          <w:sz w:val="28"/>
          <w:szCs w:val="28"/>
          <w:lang w:val="en-US"/>
        </w:rPr>
        <w:t>ru</w:t>
      </w:r>
      <w:proofErr w:type="spellEnd"/>
      <w:r w:rsidRPr="00AF1D38">
        <w:rPr>
          <w:iCs/>
          <w:color w:val="000000" w:themeColor="text1"/>
          <w:sz w:val="28"/>
          <w:szCs w:val="28"/>
        </w:rPr>
        <w:t xml:space="preserve"> </w:t>
      </w:r>
      <w:hyperlink r:id="rId20"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elibrary</w:t>
        </w:r>
        <w:proofErr w:type="spellEnd"/>
        <w:r w:rsidRPr="00AF1D38">
          <w:rPr>
            <w:rStyle w:val="af4"/>
            <w:iCs/>
            <w:sz w:val="28"/>
            <w:szCs w:val="28"/>
          </w:rPr>
          <w:t>.</w:t>
        </w:r>
        <w:proofErr w:type="spellStart"/>
        <w:r w:rsidRPr="00AF1D38">
          <w:rPr>
            <w:rStyle w:val="af4"/>
            <w:iCs/>
            <w:sz w:val="28"/>
            <w:szCs w:val="28"/>
            <w:lang w:val="en-US"/>
          </w:rPr>
          <w:t>ru</w:t>
        </w:r>
        <w:proofErr w:type="spellEnd"/>
      </w:hyperlink>
      <w:bookmarkEnd w:id="12"/>
      <w:r w:rsidRPr="00AF1D38">
        <w:rPr>
          <w:iCs/>
          <w:color w:val="000000" w:themeColor="text1"/>
          <w:sz w:val="28"/>
          <w:szCs w:val="28"/>
        </w:rPr>
        <w:t xml:space="preserve">  </w:t>
      </w:r>
    </w:p>
    <w:p w14:paraId="6A07A11A" w14:textId="6E585CB6"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Национальная электронная библиотека </w:t>
      </w:r>
      <w:hyperlink r:id="rId21" w:history="1">
        <w:r w:rsidRPr="00AF1D38">
          <w:rPr>
            <w:rStyle w:val="af4"/>
            <w:iCs/>
            <w:sz w:val="28"/>
            <w:szCs w:val="28"/>
          </w:rPr>
          <w:t>http://нэб.рф/</w:t>
        </w:r>
      </w:hyperlink>
    </w:p>
    <w:bookmarkEnd w:id="7"/>
    <w:p w14:paraId="10C0A2A7" w14:textId="346F48AD" w:rsidR="00396111" w:rsidRDefault="00396111" w:rsidP="00396111">
      <w:pPr>
        <w:pStyle w:val="a6"/>
        <w:ind w:left="1069"/>
        <w:jc w:val="both"/>
        <w:rPr>
          <w:iCs/>
          <w:color w:val="000000" w:themeColor="text1"/>
          <w:sz w:val="28"/>
          <w:szCs w:val="28"/>
        </w:rPr>
      </w:pPr>
    </w:p>
    <w:p w14:paraId="55235B66" w14:textId="77777777" w:rsidR="00396111" w:rsidRPr="00396111" w:rsidRDefault="00396111" w:rsidP="00396111">
      <w:pPr>
        <w:pStyle w:val="a6"/>
        <w:ind w:left="1069"/>
        <w:jc w:val="both"/>
        <w:rPr>
          <w:iCs/>
          <w:color w:val="000000" w:themeColor="text1"/>
          <w:sz w:val="28"/>
          <w:szCs w:val="28"/>
        </w:rPr>
      </w:pPr>
    </w:p>
    <w:p w14:paraId="10A8CFA1" w14:textId="77AD80A2" w:rsidR="00C4429E" w:rsidRPr="00466F79" w:rsidRDefault="00466F79" w:rsidP="003A4FDA">
      <w:pPr>
        <w:pStyle w:val="a6"/>
        <w:keepNext/>
        <w:numPr>
          <w:ilvl w:val="0"/>
          <w:numId w:val="36"/>
        </w:numPr>
        <w:ind w:left="0" w:firstLine="709"/>
        <w:jc w:val="both"/>
        <w:rPr>
          <w:b/>
          <w:sz w:val="28"/>
          <w:szCs w:val="28"/>
        </w:rPr>
      </w:pPr>
      <w:r>
        <w:rPr>
          <w:b/>
          <w:sz w:val="28"/>
          <w:szCs w:val="28"/>
        </w:rPr>
        <w:t xml:space="preserve"> </w:t>
      </w:r>
      <w:r w:rsidR="00B4487B" w:rsidRPr="00466F79">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6208CF0A" w:rsidR="00C4429E" w:rsidRDefault="00C4429E" w:rsidP="00C4429E">
      <w:pPr>
        <w:shd w:val="clear" w:color="auto" w:fill="FFFFFF"/>
        <w:ind w:firstLine="709"/>
        <w:jc w:val="both"/>
        <w:rPr>
          <w:rFonts w:eastAsia="Calibri"/>
          <w:sz w:val="28"/>
          <w:szCs w:val="28"/>
          <w:lang w:eastAsia="en-US"/>
        </w:rPr>
      </w:pPr>
      <w:r w:rsidRPr="00EE7320">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w:t>
      </w:r>
      <w:r w:rsidRPr="00EE7320">
        <w:rPr>
          <w:rFonts w:eastAsia="Calibri"/>
          <w:sz w:val="28"/>
          <w:szCs w:val="28"/>
          <w:lang w:eastAsia="en-US"/>
        </w:rPr>
        <w:lastRenderedPageBreak/>
        <w:t>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06FBAD12" w14:textId="69C50624" w:rsidR="00466F79" w:rsidRDefault="00466F79" w:rsidP="00C4429E">
      <w:pPr>
        <w:shd w:val="clear" w:color="auto" w:fill="FFFFFF"/>
        <w:ind w:firstLine="709"/>
        <w:jc w:val="both"/>
        <w:rPr>
          <w:rFonts w:eastAsia="Calibri"/>
          <w:sz w:val="28"/>
          <w:szCs w:val="28"/>
          <w:lang w:eastAsia="en-US"/>
        </w:rPr>
      </w:pPr>
    </w:p>
    <w:p w14:paraId="46899022" w14:textId="7122949C" w:rsidR="00466F79" w:rsidRPr="00466F79" w:rsidRDefault="00466F79" w:rsidP="003A4FDA">
      <w:pPr>
        <w:pStyle w:val="a6"/>
        <w:numPr>
          <w:ilvl w:val="0"/>
          <w:numId w:val="36"/>
        </w:numPr>
        <w:shd w:val="clear" w:color="auto" w:fill="FFFFFF"/>
        <w:ind w:left="0" w:firstLine="709"/>
        <w:jc w:val="both"/>
        <w:rPr>
          <w:rFonts w:eastAsia="Calibri"/>
          <w:b/>
          <w:sz w:val="28"/>
          <w:szCs w:val="28"/>
          <w:lang w:eastAsia="en-US"/>
        </w:rPr>
      </w:pPr>
      <w:r w:rsidRPr="00466F79">
        <w:rPr>
          <w:rFonts w:eastAsia="Calibri"/>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13" w:name="_Toc87273158"/>
      <w:bookmarkStart w:id="1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3"/>
      <w:bookmarkEnd w:id="14"/>
    </w:p>
    <w:p w14:paraId="63723616" w14:textId="77777777" w:rsidR="00466F79" w:rsidRDefault="00466F79" w:rsidP="00466F79">
      <w:pPr>
        <w:shd w:val="clear" w:color="auto" w:fill="FFFFFF"/>
        <w:tabs>
          <w:tab w:val="left" w:pos="442"/>
        </w:tabs>
        <w:jc w:val="both"/>
        <w:rPr>
          <w:rFonts w:eastAsia="Calibri"/>
          <w:bCs/>
          <w:sz w:val="28"/>
          <w:szCs w:val="28"/>
        </w:rPr>
      </w:pPr>
      <w:bookmarkStart w:id="15" w:name="_Toc87273159"/>
      <w:bookmarkStart w:id="16" w:name="_Toc87273875"/>
      <w:r>
        <w:rPr>
          <w:rFonts w:eastAsia="Calibri"/>
          <w:bCs/>
          <w:sz w:val="28"/>
          <w:szCs w:val="28"/>
        </w:rPr>
        <w:t xml:space="preserve">1. </w:t>
      </w:r>
      <w:bookmarkStart w:id="17" w:name="_Toc531686469"/>
      <w:bookmarkStart w:id="18"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2F91DD29" w14:textId="77777777" w:rsidR="00466F79" w:rsidRDefault="00466F79" w:rsidP="00466F79">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17"/>
      <w:bookmarkEnd w:id="18"/>
      <w:proofErr w:type="spellStart"/>
      <w:r>
        <w:rPr>
          <w:rFonts w:eastAsia="Calibri"/>
          <w:bCs/>
          <w:sz w:val="28"/>
          <w:szCs w:val="28"/>
        </w:rPr>
        <w:t>Kaspersky</w:t>
      </w:r>
      <w:proofErr w:type="spellEnd"/>
    </w:p>
    <w:p w14:paraId="71A9C453" w14:textId="09DE2858" w:rsidR="00C4429E" w:rsidRPr="00ED122F" w:rsidRDefault="00466F79" w:rsidP="00466F79">
      <w:pPr>
        <w:pStyle w:val="2"/>
        <w:ind w:firstLine="709"/>
        <w:jc w:val="both"/>
        <w:rPr>
          <w:rFonts w:ascii="Times New Roman" w:eastAsia="Calibri" w:hAnsi="Times New Roman"/>
          <w:i w:val="0"/>
          <w:iCs w:val="0"/>
        </w:rPr>
      </w:pPr>
      <w:r w:rsidRPr="00ED122F">
        <w:rPr>
          <w:rFonts w:ascii="Times New Roman" w:eastAsia="Calibri" w:hAnsi="Times New Roman"/>
          <w:i w:val="0"/>
          <w:iCs w:val="0"/>
        </w:rPr>
        <w:t xml:space="preserve"> </w:t>
      </w:r>
      <w:r w:rsidR="00C4429E"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5"/>
      <w:bookmarkEnd w:id="16"/>
    </w:p>
    <w:p w14:paraId="18DD8A48" w14:textId="77777777" w:rsidR="00C4429E" w:rsidRPr="0057408E" w:rsidRDefault="00C4429E" w:rsidP="00C4429E">
      <w:pPr>
        <w:ind w:firstLine="709"/>
        <w:jc w:val="right"/>
        <w:rPr>
          <w:b/>
          <w:sz w:val="28"/>
        </w:rPr>
      </w:pPr>
      <w:bookmarkStart w:id="19" w:name="_Toc87273160"/>
      <w:bookmarkStart w:id="20"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7F68BCFC" w14:textId="7D0B25D4"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396111">
              <w:rPr>
                <w:color w:val="000000"/>
                <w:sz w:val="28"/>
                <w:szCs w:val="28"/>
              </w:rPr>
              <w:t>8</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2317EF20"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396111">
              <w:rPr>
                <w:color w:val="000000"/>
                <w:sz w:val="28"/>
                <w:szCs w:val="28"/>
              </w:rPr>
              <w:t>8</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2"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14721663" w:rsidR="00C4429E" w:rsidRPr="0085503C" w:rsidRDefault="00C4429E" w:rsidP="00B4487B">
            <w:pPr>
              <w:jc w:val="center"/>
              <w:rPr>
                <w:color w:val="000000"/>
                <w:sz w:val="28"/>
                <w:szCs w:val="28"/>
              </w:rPr>
            </w:pPr>
            <w:r w:rsidRPr="0085503C">
              <w:rPr>
                <w:color w:val="000000"/>
                <w:sz w:val="28"/>
                <w:szCs w:val="28"/>
              </w:rPr>
              <w:t>Темы 1-</w:t>
            </w:r>
            <w:r w:rsidR="00396111">
              <w:rPr>
                <w:color w:val="000000"/>
                <w:sz w:val="28"/>
                <w:szCs w:val="28"/>
              </w:rPr>
              <w:t>8</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9"/>
      <w:bookmarkEnd w:id="20"/>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21" w:name="_Toc29731747"/>
      <w:bookmarkStart w:id="22"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21"/>
      <w:bookmarkEnd w:id="22"/>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7E219" w14:textId="77777777" w:rsidR="00FC6D95" w:rsidRDefault="00FC6D95" w:rsidP="00C52F7B">
      <w:r>
        <w:separator/>
      </w:r>
    </w:p>
  </w:endnote>
  <w:endnote w:type="continuationSeparator" w:id="0">
    <w:p w14:paraId="5F283CC9" w14:textId="77777777" w:rsidR="00FC6D95" w:rsidRDefault="00FC6D9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6967A4FF" w:rsidR="00466F79" w:rsidRDefault="00466F79">
        <w:pPr>
          <w:pStyle w:val="af"/>
          <w:jc w:val="center"/>
        </w:pPr>
        <w:r>
          <w:fldChar w:fldCharType="begin"/>
        </w:r>
        <w:r>
          <w:instrText>PAGE   \* MERGEFORMAT</w:instrText>
        </w:r>
        <w:r>
          <w:fldChar w:fldCharType="separate"/>
        </w:r>
        <w:r w:rsidR="00A26925">
          <w:rPr>
            <w:noProof/>
          </w:rPr>
          <w:t>20</w:t>
        </w:r>
        <w:r>
          <w:fldChar w:fldCharType="end"/>
        </w:r>
      </w:p>
    </w:sdtContent>
  </w:sdt>
  <w:p w14:paraId="044A01D1" w14:textId="77777777" w:rsidR="00466F79" w:rsidRDefault="00466F7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5136F" w14:textId="77777777" w:rsidR="00FC6D95" w:rsidRDefault="00FC6D95" w:rsidP="00C52F7B">
      <w:r>
        <w:separator/>
      </w:r>
    </w:p>
  </w:footnote>
  <w:footnote w:type="continuationSeparator" w:id="0">
    <w:p w14:paraId="7B4FA3F6" w14:textId="77777777" w:rsidR="00FC6D95" w:rsidRDefault="00FC6D9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0A264A"/>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2EB6853"/>
    <w:multiLevelType w:val="hybridMultilevel"/>
    <w:tmpl w:val="7C427F8E"/>
    <w:lvl w:ilvl="0" w:tplc="1E0ADA8A">
      <w:start w:val="10"/>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27" w15:restartNumberingAfterBreak="0">
    <w:nsid w:val="64F60D30"/>
    <w:multiLevelType w:val="hybridMultilevel"/>
    <w:tmpl w:val="67A495D2"/>
    <w:lvl w:ilvl="0" w:tplc="1F0A1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E14311"/>
    <w:multiLevelType w:val="hybridMultilevel"/>
    <w:tmpl w:val="CDD4C9CC"/>
    <w:lvl w:ilvl="0" w:tplc="3B6E4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2"/>
  </w:num>
  <w:num w:numId="5">
    <w:abstractNumId w:val="29"/>
  </w:num>
  <w:num w:numId="6">
    <w:abstractNumId w:val="1"/>
  </w:num>
  <w:num w:numId="7">
    <w:abstractNumId w:val="8"/>
  </w:num>
  <w:num w:numId="8">
    <w:abstractNumId w:val="4"/>
  </w:num>
  <w:num w:numId="9">
    <w:abstractNumId w:val="24"/>
  </w:num>
  <w:num w:numId="10">
    <w:abstractNumId w:val="32"/>
  </w:num>
  <w:num w:numId="11">
    <w:abstractNumId w:val="3"/>
  </w:num>
  <w:num w:numId="12">
    <w:abstractNumId w:val="20"/>
  </w:num>
  <w:num w:numId="13">
    <w:abstractNumId w:val="7"/>
  </w:num>
  <w:num w:numId="14">
    <w:abstractNumId w:val="21"/>
  </w:num>
  <w:num w:numId="15">
    <w:abstractNumId w:val="22"/>
  </w:num>
  <w:num w:numId="16">
    <w:abstractNumId w:val="23"/>
  </w:num>
  <w:num w:numId="17">
    <w:abstractNumId w:val="9"/>
  </w:num>
  <w:num w:numId="18">
    <w:abstractNumId w:val="14"/>
  </w:num>
  <w:num w:numId="19">
    <w:abstractNumId w:val="11"/>
  </w:num>
  <w:num w:numId="20">
    <w:abstractNumId w:val="16"/>
  </w:num>
  <w:num w:numId="21">
    <w:abstractNumId w:val="34"/>
  </w:num>
  <w:num w:numId="22">
    <w:abstractNumId w:val="2"/>
  </w:num>
  <w:num w:numId="23">
    <w:abstractNumId w:val="10"/>
  </w:num>
  <w:num w:numId="24">
    <w:abstractNumId w:val="30"/>
  </w:num>
  <w:num w:numId="25">
    <w:abstractNumId w:val="33"/>
  </w:num>
  <w:num w:numId="26">
    <w:abstractNumId w:val="1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7"/>
  </w:num>
  <w:num w:numId="34">
    <w:abstractNumId w:val="5"/>
  </w:num>
  <w:num w:numId="35">
    <w:abstractNumId w:val="27"/>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0BC8"/>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1B6B"/>
    <w:rsid w:val="001122B7"/>
    <w:rsid w:val="00113D08"/>
    <w:rsid w:val="00114EAC"/>
    <w:rsid w:val="00121560"/>
    <w:rsid w:val="001243F7"/>
    <w:rsid w:val="001302AF"/>
    <w:rsid w:val="00130BA7"/>
    <w:rsid w:val="001352B4"/>
    <w:rsid w:val="00136583"/>
    <w:rsid w:val="00141137"/>
    <w:rsid w:val="00145199"/>
    <w:rsid w:val="001467AD"/>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8012C"/>
    <w:rsid w:val="00182544"/>
    <w:rsid w:val="00183B21"/>
    <w:rsid w:val="00186288"/>
    <w:rsid w:val="00186A69"/>
    <w:rsid w:val="001876B9"/>
    <w:rsid w:val="00187EA4"/>
    <w:rsid w:val="00191D66"/>
    <w:rsid w:val="0019486A"/>
    <w:rsid w:val="00196416"/>
    <w:rsid w:val="0019785F"/>
    <w:rsid w:val="001A2916"/>
    <w:rsid w:val="001A5DD0"/>
    <w:rsid w:val="001B4AEC"/>
    <w:rsid w:val="001B4C63"/>
    <w:rsid w:val="001B5162"/>
    <w:rsid w:val="001B553B"/>
    <w:rsid w:val="001B5AFF"/>
    <w:rsid w:val="001C2C4E"/>
    <w:rsid w:val="001C5D94"/>
    <w:rsid w:val="001C6E8A"/>
    <w:rsid w:val="001D2169"/>
    <w:rsid w:val="001D5711"/>
    <w:rsid w:val="001E02EC"/>
    <w:rsid w:val="001E0C37"/>
    <w:rsid w:val="001E167F"/>
    <w:rsid w:val="001F3485"/>
    <w:rsid w:val="00203E43"/>
    <w:rsid w:val="0020777C"/>
    <w:rsid w:val="00207C98"/>
    <w:rsid w:val="0021083E"/>
    <w:rsid w:val="002110E8"/>
    <w:rsid w:val="002114B9"/>
    <w:rsid w:val="00222DB5"/>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65E45"/>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6170"/>
    <w:rsid w:val="002D62E4"/>
    <w:rsid w:val="002D786A"/>
    <w:rsid w:val="002D7F79"/>
    <w:rsid w:val="002E01B0"/>
    <w:rsid w:val="002E02AB"/>
    <w:rsid w:val="002E11C9"/>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6111"/>
    <w:rsid w:val="003971AB"/>
    <w:rsid w:val="0039743F"/>
    <w:rsid w:val="003A0414"/>
    <w:rsid w:val="003A2E11"/>
    <w:rsid w:val="003A4FDA"/>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17FCA"/>
    <w:rsid w:val="004251D3"/>
    <w:rsid w:val="00427FBF"/>
    <w:rsid w:val="00432FEA"/>
    <w:rsid w:val="00434E67"/>
    <w:rsid w:val="004403AF"/>
    <w:rsid w:val="00442F89"/>
    <w:rsid w:val="00450762"/>
    <w:rsid w:val="00452334"/>
    <w:rsid w:val="00466D91"/>
    <w:rsid w:val="00466F79"/>
    <w:rsid w:val="00467685"/>
    <w:rsid w:val="00467ADE"/>
    <w:rsid w:val="00475DE5"/>
    <w:rsid w:val="00476DBF"/>
    <w:rsid w:val="00483161"/>
    <w:rsid w:val="00483A48"/>
    <w:rsid w:val="00490B3F"/>
    <w:rsid w:val="004915BD"/>
    <w:rsid w:val="00496846"/>
    <w:rsid w:val="004A4984"/>
    <w:rsid w:val="004A750B"/>
    <w:rsid w:val="004B1870"/>
    <w:rsid w:val="004B4BFE"/>
    <w:rsid w:val="004B7E65"/>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2A80"/>
    <w:rsid w:val="00543A77"/>
    <w:rsid w:val="005532E3"/>
    <w:rsid w:val="00555ABF"/>
    <w:rsid w:val="00560A59"/>
    <w:rsid w:val="00570A43"/>
    <w:rsid w:val="005714F2"/>
    <w:rsid w:val="0057189E"/>
    <w:rsid w:val="00577CE4"/>
    <w:rsid w:val="0058306C"/>
    <w:rsid w:val="0058308F"/>
    <w:rsid w:val="00584D6A"/>
    <w:rsid w:val="0059504A"/>
    <w:rsid w:val="00596CE9"/>
    <w:rsid w:val="005A0208"/>
    <w:rsid w:val="005B03DE"/>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83A64"/>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5D86"/>
    <w:rsid w:val="006D6D2D"/>
    <w:rsid w:val="006D77CF"/>
    <w:rsid w:val="006E12A8"/>
    <w:rsid w:val="006E541D"/>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4E5"/>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30003"/>
    <w:rsid w:val="00830794"/>
    <w:rsid w:val="0083365F"/>
    <w:rsid w:val="008410C2"/>
    <w:rsid w:val="00843010"/>
    <w:rsid w:val="0084556F"/>
    <w:rsid w:val="00846604"/>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2E13"/>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23BC"/>
    <w:rsid w:val="00926AB3"/>
    <w:rsid w:val="00930B60"/>
    <w:rsid w:val="009316BA"/>
    <w:rsid w:val="00932FCE"/>
    <w:rsid w:val="0093396F"/>
    <w:rsid w:val="0093509E"/>
    <w:rsid w:val="00935105"/>
    <w:rsid w:val="00935E42"/>
    <w:rsid w:val="00936571"/>
    <w:rsid w:val="0093660A"/>
    <w:rsid w:val="00942E69"/>
    <w:rsid w:val="009432B1"/>
    <w:rsid w:val="009437B8"/>
    <w:rsid w:val="00945255"/>
    <w:rsid w:val="00945842"/>
    <w:rsid w:val="00951000"/>
    <w:rsid w:val="009516B6"/>
    <w:rsid w:val="00954C11"/>
    <w:rsid w:val="00955FA1"/>
    <w:rsid w:val="00956A09"/>
    <w:rsid w:val="0096418C"/>
    <w:rsid w:val="00964ED3"/>
    <w:rsid w:val="009653DD"/>
    <w:rsid w:val="009662A5"/>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25"/>
    <w:rsid w:val="00A2699E"/>
    <w:rsid w:val="00A2751F"/>
    <w:rsid w:val="00A3000F"/>
    <w:rsid w:val="00A30CE8"/>
    <w:rsid w:val="00A36257"/>
    <w:rsid w:val="00A42C8A"/>
    <w:rsid w:val="00A42EEC"/>
    <w:rsid w:val="00A4313A"/>
    <w:rsid w:val="00A43487"/>
    <w:rsid w:val="00A455C3"/>
    <w:rsid w:val="00A51212"/>
    <w:rsid w:val="00A54BE8"/>
    <w:rsid w:val="00A60065"/>
    <w:rsid w:val="00A61C05"/>
    <w:rsid w:val="00A62A76"/>
    <w:rsid w:val="00A661C7"/>
    <w:rsid w:val="00A70D37"/>
    <w:rsid w:val="00A73558"/>
    <w:rsid w:val="00A7400F"/>
    <w:rsid w:val="00A76B1C"/>
    <w:rsid w:val="00A812D5"/>
    <w:rsid w:val="00A83CCE"/>
    <w:rsid w:val="00A8549C"/>
    <w:rsid w:val="00A91E5B"/>
    <w:rsid w:val="00A95021"/>
    <w:rsid w:val="00A977F3"/>
    <w:rsid w:val="00AA0784"/>
    <w:rsid w:val="00AA765D"/>
    <w:rsid w:val="00AB000F"/>
    <w:rsid w:val="00AB1728"/>
    <w:rsid w:val="00AB18A6"/>
    <w:rsid w:val="00AB1970"/>
    <w:rsid w:val="00AB3E85"/>
    <w:rsid w:val="00AC1F35"/>
    <w:rsid w:val="00AC6AA5"/>
    <w:rsid w:val="00AC7914"/>
    <w:rsid w:val="00AD4965"/>
    <w:rsid w:val="00AE5228"/>
    <w:rsid w:val="00AE6112"/>
    <w:rsid w:val="00AF1D38"/>
    <w:rsid w:val="00AF2B49"/>
    <w:rsid w:val="00AF6AB8"/>
    <w:rsid w:val="00B02FD9"/>
    <w:rsid w:val="00B12F55"/>
    <w:rsid w:val="00B17A7A"/>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4234"/>
    <w:rsid w:val="00B66A34"/>
    <w:rsid w:val="00B67D08"/>
    <w:rsid w:val="00B67DCA"/>
    <w:rsid w:val="00B76027"/>
    <w:rsid w:val="00B8279C"/>
    <w:rsid w:val="00B84AB4"/>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2C49"/>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26BB7"/>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4FA8"/>
    <w:rsid w:val="00C82C41"/>
    <w:rsid w:val="00C94A6F"/>
    <w:rsid w:val="00CA1920"/>
    <w:rsid w:val="00CA1998"/>
    <w:rsid w:val="00CA315F"/>
    <w:rsid w:val="00CB2E14"/>
    <w:rsid w:val="00CB71AC"/>
    <w:rsid w:val="00CC3939"/>
    <w:rsid w:val="00CC42D4"/>
    <w:rsid w:val="00CC452F"/>
    <w:rsid w:val="00CC5351"/>
    <w:rsid w:val="00CD1D8A"/>
    <w:rsid w:val="00CD1DDC"/>
    <w:rsid w:val="00CD275A"/>
    <w:rsid w:val="00CD36A5"/>
    <w:rsid w:val="00CD44F2"/>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61A"/>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592C"/>
    <w:rsid w:val="00DD114F"/>
    <w:rsid w:val="00DD49F7"/>
    <w:rsid w:val="00DD6723"/>
    <w:rsid w:val="00DE299F"/>
    <w:rsid w:val="00DE2E70"/>
    <w:rsid w:val="00DE7FDC"/>
    <w:rsid w:val="00DF2237"/>
    <w:rsid w:val="00DF325C"/>
    <w:rsid w:val="00DF330A"/>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62CF"/>
    <w:rsid w:val="00E3710A"/>
    <w:rsid w:val="00E40959"/>
    <w:rsid w:val="00E435E8"/>
    <w:rsid w:val="00E44C16"/>
    <w:rsid w:val="00E46082"/>
    <w:rsid w:val="00E465B8"/>
    <w:rsid w:val="00E5194B"/>
    <w:rsid w:val="00E51C78"/>
    <w:rsid w:val="00E520FF"/>
    <w:rsid w:val="00E53725"/>
    <w:rsid w:val="00E53B96"/>
    <w:rsid w:val="00E543F3"/>
    <w:rsid w:val="00E57F83"/>
    <w:rsid w:val="00E66FEE"/>
    <w:rsid w:val="00E67EA6"/>
    <w:rsid w:val="00E76E1B"/>
    <w:rsid w:val="00E82A40"/>
    <w:rsid w:val="00E82A82"/>
    <w:rsid w:val="00E8485A"/>
    <w:rsid w:val="00E87BE8"/>
    <w:rsid w:val="00E90ABA"/>
    <w:rsid w:val="00EA366D"/>
    <w:rsid w:val="00EA7477"/>
    <w:rsid w:val="00EB1D94"/>
    <w:rsid w:val="00EB6848"/>
    <w:rsid w:val="00EC1869"/>
    <w:rsid w:val="00EC219C"/>
    <w:rsid w:val="00EC21F8"/>
    <w:rsid w:val="00EC2ADA"/>
    <w:rsid w:val="00EC3E23"/>
    <w:rsid w:val="00EC45DF"/>
    <w:rsid w:val="00EC5339"/>
    <w:rsid w:val="00EC6B35"/>
    <w:rsid w:val="00EE5224"/>
    <w:rsid w:val="00EE6ED4"/>
    <w:rsid w:val="00EE7320"/>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D95"/>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B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UnresolvedMention">
    <w:name w:val="Unresolved Mention"/>
    <w:basedOn w:val="a0"/>
    <w:uiPriority w:val="99"/>
    <w:semiHidden/>
    <w:unhideWhenUsed/>
    <w:rsid w:val="0021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12563911">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ustoms.ru" TargetMode="External"/><Relationship Id="rId18" Type="http://schemas.openxmlformats.org/officeDocument/2006/relationships/hyperlink" Target="http://lib.alpinadigita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www.nalog.ru" TargetMode="External"/><Relationship Id="rId17" Type="http://schemas.openxmlformats.org/officeDocument/2006/relationships/hyperlink" Target="https://urait.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E3D93-7BBA-4630-9536-F8E9B33229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9B76D5-F241-4E1C-9FCF-AC2295E28B7E}">
  <ds:schemaRefs>
    <ds:schemaRef ds:uri="http://schemas.microsoft.com/sharepoint/v3/contenttype/forms"/>
  </ds:schemaRefs>
</ds:datastoreItem>
</file>

<file path=customXml/itemProps3.xml><?xml version="1.0" encoding="utf-8"?>
<ds:datastoreItem xmlns:ds="http://schemas.openxmlformats.org/officeDocument/2006/customXml" ds:itemID="{84558729-B265-47C9-845F-8F540B294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AE85E3-6376-4A2F-A33E-9233BEA1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32</Pages>
  <Words>8980</Words>
  <Characters>51186</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Молчанова Алла Владиславовна</cp:lastModifiedBy>
  <cp:revision>6</cp:revision>
  <cp:lastPrinted>2019-04-15T07:43:00Z</cp:lastPrinted>
  <dcterms:created xsi:type="dcterms:W3CDTF">2023-06-28T11:21:00Z</dcterms:created>
  <dcterms:modified xsi:type="dcterms:W3CDTF">2024-07-11T12:20:00Z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